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1E" w:rsidRDefault="00EA3F1E" w:rsidP="003F2D69">
      <w:pPr>
        <w:rPr>
          <w:rFonts w:hint="eastAsia"/>
          <w:b/>
        </w:rPr>
      </w:pPr>
      <w:r>
        <w:rPr>
          <w:rFonts w:hint="eastAsia"/>
          <w:b/>
        </w:rPr>
        <w:t>圖書資料淘汰報廢作業相關規定</w:t>
      </w:r>
    </w:p>
    <w:p w:rsidR="00D4630F" w:rsidRDefault="00D4630F" w:rsidP="003F2D69">
      <w:pPr>
        <w:rPr>
          <w:rFonts w:hint="eastAsia"/>
          <w:b/>
        </w:rPr>
      </w:pPr>
    </w:p>
    <w:p w:rsidR="00EA3F1E" w:rsidRDefault="00D4630F" w:rsidP="003F2D69">
      <w:pPr>
        <w:rPr>
          <w:rFonts w:hint="eastAsia"/>
          <w:b/>
        </w:rPr>
      </w:pPr>
      <w:r>
        <w:rPr>
          <w:b/>
        </w:rPr>
        <w:t>臺北市立圖書館館藏政策</w:t>
      </w:r>
    </w:p>
    <w:p w:rsidR="00D4630F" w:rsidRPr="00D4630F" w:rsidRDefault="00D4630F" w:rsidP="00D4630F">
      <w:pPr>
        <w:rPr>
          <w:rFonts w:hint="eastAsia"/>
        </w:rPr>
      </w:pPr>
      <w:proofErr w:type="gramStart"/>
      <w:r w:rsidRPr="00D4630F">
        <w:rPr>
          <w:rFonts w:hint="eastAsia"/>
        </w:rPr>
        <w:t>柒</w:t>
      </w:r>
      <w:proofErr w:type="gramEnd"/>
      <w:r w:rsidRPr="00D4630F">
        <w:rPr>
          <w:rFonts w:hint="eastAsia"/>
        </w:rPr>
        <w:t>、館藏維護</w:t>
      </w:r>
    </w:p>
    <w:p w:rsidR="00D4630F" w:rsidRPr="00D4630F" w:rsidRDefault="00D4630F" w:rsidP="00D4630F">
      <w:r w:rsidRPr="00D4630F">
        <w:t>五、館藏淘汰</w:t>
      </w:r>
      <w:r w:rsidRPr="00D4630F">
        <w:br/>
      </w:r>
      <w:r w:rsidRPr="00D4630F">
        <w:t>本館</w:t>
      </w:r>
      <w:proofErr w:type="gramStart"/>
      <w:r w:rsidRPr="00D4630F">
        <w:t>館</w:t>
      </w:r>
      <w:proofErr w:type="gramEnd"/>
      <w:r w:rsidRPr="00D4630F">
        <w:t>藏淘汰在符合圖書館法的規範前提下，依據「圖書資料賠償報廢作業說明」辦理，惟各館每年淘汰數量不得高於上年度的進</w:t>
      </w:r>
      <w:proofErr w:type="gramStart"/>
      <w:r w:rsidRPr="00D4630F">
        <w:t>書量且不</w:t>
      </w:r>
      <w:proofErr w:type="gramEnd"/>
      <w:r w:rsidRPr="00D4630F">
        <w:t>應超過本身館藏量的百分之</w:t>
      </w:r>
      <w:proofErr w:type="gramStart"/>
      <w:r w:rsidRPr="00D4630F">
        <w:t>3</w:t>
      </w:r>
      <w:proofErr w:type="gramEnd"/>
      <w:r w:rsidRPr="00D4630F">
        <w:t>，以確保館藏維持</w:t>
      </w:r>
      <w:proofErr w:type="gramStart"/>
      <w:r w:rsidRPr="00D4630F">
        <w:t>一</w:t>
      </w:r>
      <w:proofErr w:type="gramEnd"/>
      <w:r w:rsidRPr="00D4630F">
        <w:t>穩定狀態。除</w:t>
      </w:r>
      <w:proofErr w:type="gramStart"/>
      <w:r w:rsidRPr="00D4630F">
        <w:t>館藏已絕版</w:t>
      </w:r>
      <w:proofErr w:type="gramEnd"/>
      <w:r w:rsidRPr="00D4630F">
        <w:t>者，如有下列情形，得考慮加以淘汰：</w:t>
      </w:r>
    </w:p>
    <w:p w:rsidR="00D4630F" w:rsidRPr="00D4630F" w:rsidRDefault="00D4630F" w:rsidP="00D4630F">
      <w:r w:rsidRPr="00D4630F">
        <w:t>(</w:t>
      </w:r>
      <w:proofErr w:type="gramStart"/>
      <w:r w:rsidRPr="00D4630F">
        <w:t>一</w:t>
      </w:r>
      <w:proofErr w:type="gramEnd"/>
      <w:r w:rsidRPr="00D4630F">
        <w:t>)</w:t>
      </w:r>
      <w:r w:rsidRPr="00D4630F">
        <w:t>內容不符合本館</w:t>
      </w:r>
      <w:proofErr w:type="gramStart"/>
      <w:r w:rsidRPr="00D4630F">
        <w:t>館</w:t>
      </w:r>
      <w:proofErr w:type="gramEnd"/>
      <w:r w:rsidRPr="00D4630F">
        <w:t>藏發展原則者。</w:t>
      </w:r>
      <w:r w:rsidRPr="00D4630F">
        <w:br/>
        <w:t>(</w:t>
      </w:r>
      <w:r w:rsidRPr="00D4630F">
        <w:t>二</w:t>
      </w:r>
      <w:r w:rsidRPr="00D4630F">
        <w:t>)</w:t>
      </w:r>
      <w:r w:rsidRPr="00D4630F">
        <w:t>內容錯誤過時或經使用超過</w:t>
      </w:r>
      <w:r w:rsidRPr="00D4630F">
        <w:t>5</w:t>
      </w:r>
      <w:r w:rsidRPr="00D4630F">
        <w:t>年以上之圖書資料，其範圍如下：</w:t>
      </w:r>
    </w:p>
    <w:p w:rsidR="00D4630F" w:rsidRPr="00D4630F" w:rsidRDefault="00D4630F" w:rsidP="00D4630F">
      <w:r w:rsidRPr="00D4630F">
        <w:t>1.</w:t>
      </w:r>
      <w:r w:rsidRPr="00D4630F">
        <w:t>各類升學就業考試用書、技能檢定圖書；</w:t>
      </w:r>
      <w:r w:rsidRPr="00D4630F">
        <w:br/>
        <w:t>2.</w:t>
      </w:r>
      <w:r w:rsidRPr="00D4630F">
        <w:t>各種具時效性之資訊科學圖書、法律類圖書及旅遊類圖書；</w:t>
      </w:r>
      <w:r w:rsidRPr="00D4630F">
        <w:br/>
        <w:t>3.</w:t>
      </w:r>
      <w:r w:rsidRPr="00D4630F">
        <w:t>各種曆書、統計、指南、工商名錄、機關學校年度概況、有誤之地圖和各類</w:t>
      </w:r>
      <w:proofErr w:type="gramStart"/>
      <w:r w:rsidRPr="00D4630F">
        <w:t>不滿</w:t>
      </w:r>
      <w:r w:rsidRPr="00D4630F">
        <w:t>50</w:t>
      </w:r>
      <w:r w:rsidRPr="00D4630F">
        <w:t>頁</w:t>
      </w:r>
      <w:proofErr w:type="gramEnd"/>
      <w:r w:rsidRPr="00D4630F">
        <w:t>、零星出版、裝訂簡陋，內容以宣導為主的出版品。</w:t>
      </w:r>
    </w:p>
    <w:p w:rsidR="00D4630F" w:rsidRPr="00D4630F" w:rsidRDefault="00D4630F" w:rsidP="00D4630F">
      <w:r w:rsidRPr="00D4630F">
        <w:t>(</w:t>
      </w:r>
      <w:r w:rsidRPr="00D4630F">
        <w:t>三</w:t>
      </w:r>
      <w:r w:rsidRPr="00D4630F">
        <w:t>)</w:t>
      </w:r>
      <w:r w:rsidRPr="00D4630F">
        <w:t>內容錯誤過時或經使用超過</w:t>
      </w:r>
      <w:r w:rsidRPr="00D4630F">
        <w:t>10</w:t>
      </w:r>
      <w:r w:rsidRPr="00D4630F">
        <w:t>年以上之年鑑、百科全書。</w:t>
      </w:r>
      <w:r w:rsidRPr="00D4630F">
        <w:br/>
        <w:t>(</w:t>
      </w:r>
      <w:r w:rsidRPr="00D4630F">
        <w:t>四</w:t>
      </w:r>
      <w:r w:rsidRPr="00D4630F">
        <w:t>)</w:t>
      </w:r>
      <w:r w:rsidRPr="00D4630F">
        <w:t>有新版內容可取代之參考工具書。</w:t>
      </w:r>
      <w:r w:rsidRPr="00D4630F">
        <w:br/>
        <w:t>(</w:t>
      </w:r>
      <w:r w:rsidRPr="00D4630F">
        <w:t>五</w:t>
      </w:r>
      <w:r w:rsidRPr="00D4630F">
        <w:t>)</w:t>
      </w:r>
      <w:r w:rsidRPr="00D4630F">
        <w:t>嚴重殘缺、破損致無法閱讀者，或圖書附件遺失損壞影響圖書使用價值者。</w:t>
      </w:r>
      <w:r w:rsidRPr="00D4630F">
        <w:br/>
        <w:t>(</w:t>
      </w:r>
      <w:r w:rsidRPr="00D4630F">
        <w:t>六</w:t>
      </w:r>
      <w:r w:rsidRPr="00D4630F">
        <w:t>)</w:t>
      </w:r>
      <w:r w:rsidRPr="00D4630F">
        <w:t>單一閱覽單位（書閣除外）內有</w:t>
      </w:r>
      <w:r w:rsidRPr="00D4630F">
        <w:t>3</w:t>
      </w:r>
      <w:r w:rsidRPr="00D4630F">
        <w:t>本以上之複本，其使用率低且超過</w:t>
      </w:r>
      <w:r w:rsidRPr="00D4630F">
        <w:t>5</w:t>
      </w:r>
      <w:r w:rsidRPr="00D4630F">
        <w:t>年無人外借者，可報廢該本複本圖書，並至少保留</w:t>
      </w:r>
      <w:r w:rsidRPr="00D4630F">
        <w:t>2</w:t>
      </w:r>
      <w:r w:rsidRPr="00D4630F">
        <w:t>本書</w:t>
      </w:r>
      <w:proofErr w:type="gramStart"/>
      <w:r w:rsidRPr="00D4630F">
        <w:t>況</w:t>
      </w:r>
      <w:proofErr w:type="gramEnd"/>
      <w:r w:rsidRPr="00D4630F">
        <w:t>較佳者。</w:t>
      </w:r>
      <w:r w:rsidRPr="00D4630F">
        <w:br/>
        <w:t>(</w:t>
      </w:r>
      <w:r w:rsidRPr="00D4630F">
        <w:t>七</w:t>
      </w:r>
      <w:r w:rsidRPr="00D4630F">
        <w:t>)</w:t>
      </w:r>
      <w:r w:rsidRPr="00D4630F">
        <w:t>參考價值低者。</w:t>
      </w:r>
      <w:r w:rsidRPr="00D4630F">
        <w:br/>
        <w:t>(</w:t>
      </w:r>
      <w:r w:rsidRPr="00D4630F">
        <w:t>八</w:t>
      </w:r>
      <w:r w:rsidRPr="00D4630F">
        <w:t>)</w:t>
      </w:r>
      <w:r w:rsidRPr="00D4630F">
        <w:t>違反著作權法相關規定者。</w:t>
      </w:r>
      <w:r w:rsidRPr="00D4630F">
        <w:br/>
        <w:t>(</w:t>
      </w:r>
      <w:r w:rsidRPr="00D4630F">
        <w:t>九</w:t>
      </w:r>
      <w:r w:rsidRPr="00D4630F">
        <w:t>)</w:t>
      </w:r>
      <w:r w:rsidRPr="00D4630F">
        <w:t>字體過小，紙張泛黃、</w:t>
      </w:r>
      <w:proofErr w:type="gramStart"/>
      <w:r w:rsidRPr="00D4630F">
        <w:t>汙</w:t>
      </w:r>
      <w:proofErr w:type="gramEnd"/>
      <w:r w:rsidRPr="00D4630F">
        <w:t>損</w:t>
      </w:r>
      <w:proofErr w:type="gramStart"/>
      <w:r w:rsidRPr="00D4630F">
        <w:t>或脆化</w:t>
      </w:r>
      <w:proofErr w:type="gramEnd"/>
      <w:r w:rsidRPr="00D4630F">
        <w:t>嚴重，印刷粗糙不易閱讀且有新版可取代者。</w:t>
      </w:r>
      <w:r w:rsidRPr="00D4630F">
        <w:br/>
        <w:t>(</w:t>
      </w:r>
      <w:r w:rsidRPr="00D4630F">
        <w:t>十</w:t>
      </w:r>
      <w:r w:rsidRPr="00D4630F">
        <w:t>)</w:t>
      </w:r>
      <w:r w:rsidRPr="00D4630F">
        <w:t>視聽資料影音品質不佳，無法辨識讀取者。</w:t>
      </w:r>
      <w:r w:rsidRPr="00D4630F">
        <w:br/>
        <w:t>(</w:t>
      </w:r>
      <w:r w:rsidRPr="00D4630F">
        <w:t>十一</w:t>
      </w:r>
      <w:r w:rsidRPr="00D4630F">
        <w:t>)</w:t>
      </w:r>
      <w:r w:rsidRPr="00D4630F">
        <w:t>市面上已無生產可讀取之機器，</w:t>
      </w:r>
      <w:proofErr w:type="gramStart"/>
      <w:r w:rsidRPr="00D4630F">
        <w:t>且館內</w:t>
      </w:r>
      <w:proofErr w:type="gramEnd"/>
      <w:r w:rsidRPr="00D4630F">
        <w:t>有較新媒體形式之視聽資料</w:t>
      </w:r>
      <w:proofErr w:type="gramStart"/>
      <w:r w:rsidRPr="00D4630F">
        <w:t>可供借閱</w:t>
      </w:r>
      <w:proofErr w:type="gramEnd"/>
      <w:r w:rsidRPr="00D4630F">
        <w:t>者。</w:t>
      </w:r>
      <w:r w:rsidRPr="00D4630F">
        <w:br/>
        <w:t>(</w:t>
      </w:r>
      <w:r w:rsidRPr="00D4630F">
        <w:t>十二</w:t>
      </w:r>
      <w:r w:rsidRPr="00D4630F">
        <w:t>)</w:t>
      </w:r>
      <w:r w:rsidRPr="00D4630F">
        <w:t>不符合「連續性出版品保存原則」及逾保存期限之期刊報紙。</w:t>
      </w:r>
    </w:p>
    <w:p w:rsidR="00D4630F" w:rsidRPr="00D4630F" w:rsidRDefault="00D4630F" w:rsidP="00D4630F">
      <w:r w:rsidRPr="00D4630F">
        <w:t>(</w:t>
      </w:r>
      <w:r w:rsidRPr="00D4630F">
        <w:t>十三</w:t>
      </w:r>
      <w:r w:rsidRPr="00D4630F">
        <w:t>)</w:t>
      </w:r>
      <w:r w:rsidRPr="00D4630F">
        <w:t>分館</w:t>
      </w:r>
      <w:proofErr w:type="gramStart"/>
      <w:r w:rsidRPr="00D4630F">
        <w:t>館</w:t>
      </w:r>
      <w:proofErr w:type="gramEnd"/>
      <w:r w:rsidRPr="00D4630F">
        <w:t>藏特色裝訂期刊已逾</w:t>
      </w:r>
      <w:r w:rsidRPr="00D4630F">
        <w:t>10</w:t>
      </w:r>
      <w:r w:rsidRPr="00D4630F">
        <w:t>年，超過</w:t>
      </w:r>
      <w:r w:rsidRPr="00D4630F">
        <w:t>5</w:t>
      </w:r>
      <w:r w:rsidRPr="00D4630F">
        <w:t>年無人外借或破損致影響閱讀者。</w:t>
      </w:r>
      <w:r w:rsidRPr="00D4630F">
        <w:br/>
        <w:t>(</w:t>
      </w:r>
      <w:r w:rsidRPr="00D4630F">
        <w:t>十四</w:t>
      </w:r>
      <w:r w:rsidRPr="00D4630F">
        <w:t>)</w:t>
      </w:r>
      <w:r w:rsidRPr="00D4630F">
        <w:t>不符合「政府出版品管理要點」之政府出版品。</w:t>
      </w:r>
      <w:r w:rsidRPr="00D4630F">
        <w:br/>
        <w:t>(</w:t>
      </w:r>
      <w:r w:rsidRPr="00D4630F">
        <w:t>十五</w:t>
      </w:r>
      <w:r w:rsidRPr="00D4630F">
        <w:t>)</w:t>
      </w:r>
      <w:r w:rsidRPr="00D4630F">
        <w:t>已失去其時效性及已有新版可取代或無相容存取系統之電子</w:t>
      </w:r>
      <w:r w:rsidRPr="00D4630F">
        <w:br/>
      </w:r>
      <w:r w:rsidRPr="00D4630F">
        <w:t>資源。</w:t>
      </w:r>
      <w:r w:rsidRPr="00D4630F">
        <w:br/>
        <w:t>(</w:t>
      </w:r>
      <w:r w:rsidRPr="00D4630F">
        <w:t>十六</w:t>
      </w:r>
      <w:r w:rsidRPr="00D4630F">
        <w:t>)</w:t>
      </w:r>
      <w:r w:rsidRPr="00D4630F">
        <w:t>全館複本少於</w:t>
      </w:r>
      <w:r w:rsidRPr="00D4630F">
        <w:t>3</w:t>
      </w:r>
      <w:r w:rsidRPr="00D4630F">
        <w:t>本之圖書應予保留，不可淘汰。</w:t>
      </w:r>
      <w:proofErr w:type="gramStart"/>
      <w:r w:rsidRPr="00D4630F">
        <w:t>惟</w:t>
      </w:r>
      <w:proofErr w:type="gramEnd"/>
      <w:r w:rsidRPr="00D4630F">
        <w:t>符合</w:t>
      </w:r>
      <w:proofErr w:type="gramStart"/>
      <w:r w:rsidRPr="00D4630F">
        <w:t>上述第</w:t>
      </w:r>
      <w:proofErr w:type="gramEnd"/>
      <w:r w:rsidRPr="00D4630F">
        <w:t>(</w:t>
      </w:r>
      <w:r w:rsidRPr="00D4630F">
        <w:t>五</w:t>
      </w:r>
      <w:r w:rsidRPr="00D4630F">
        <w:t>)</w:t>
      </w:r>
      <w:r w:rsidRPr="00D4630F">
        <w:t>、</w:t>
      </w:r>
      <w:r w:rsidRPr="00D4630F">
        <w:t>(</w:t>
      </w:r>
      <w:r w:rsidRPr="00D4630F">
        <w:t>七</w:t>
      </w:r>
      <w:r w:rsidRPr="00D4630F">
        <w:t>)</w:t>
      </w:r>
      <w:r w:rsidRPr="00D4630F">
        <w:t>、</w:t>
      </w:r>
      <w:r w:rsidRPr="00D4630F">
        <w:t>(</w:t>
      </w:r>
      <w:r w:rsidRPr="00D4630F">
        <w:t>十</w:t>
      </w:r>
      <w:r w:rsidRPr="00D4630F">
        <w:t>)</w:t>
      </w:r>
      <w:r w:rsidRPr="00D4630F">
        <w:t>、</w:t>
      </w:r>
      <w:r w:rsidRPr="00D4630F">
        <w:t>(</w:t>
      </w:r>
      <w:r w:rsidRPr="00D4630F">
        <w:t>十一</w:t>
      </w:r>
      <w:r w:rsidRPr="00D4630F">
        <w:t>)</w:t>
      </w:r>
      <w:r w:rsidRPr="00D4630F">
        <w:t>、</w:t>
      </w:r>
      <w:r w:rsidRPr="00D4630F">
        <w:t>(</w:t>
      </w:r>
      <w:r w:rsidRPr="00D4630F">
        <w:t>十二</w:t>
      </w:r>
      <w:r w:rsidRPr="00D4630F">
        <w:t>)</w:t>
      </w:r>
      <w:r w:rsidRPr="00D4630F">
        <w:t>、</w:t>
      </w:r>
      <w:r w:rsidRPr="00D4630F">
        <w:t>(</w:t>
      </w:r>
      <w:r w:rsidRPr="00D4630F">
        <w:t>十三</w:t>
      </w:r>
      <w:r w:rsidRPr="00D4630F">
        <w:t>)</w:t>
      </w:r>
      <w:r w:rsidRPr="00D4630F">
        <w:t>項之情形者，不在此限。</w:t>
      </w:r>
    </w:p>
    <w:p w:rsidR="00D4630F" w:rsidRPr="00D4630F" w:rsidRDefault="00D4630F" w:rsidP="003F2D69">
      <w:pPr>
        <w:rPr>
          <w:rFonts w:hint="eastAsia"/>
          <w:b/>
        </w:rPr>
      </w:pPr>
    </w:p>
    <w:p w:rsidR="00D4630F" w:rsidRDefault="00D4630F" w:rsidP="003F2D69">
      <w:pPr>
        <w:rPr>
          <w:rFonts w:hint="eastAsia"/>
          <w:b/>
        </w:rPr>
      </w:pPr>
    </w:p>
    <w:p w:rsidR="00D4630F" w:rsidRDefault="00D4630F" w:rsidP="003F2D69">
      <w:pPr>
        <w:rPr>
          <w:rFonts w:hint="eastAsia"/>
          <w:b/>
        </w:rPr>
      </w:pPr>
    </w:p>
    <w:p w:rsidR="00B7442E" w:rsidRDefault="00B7442E">
      <w:pPr>
        <w:widowControl/>
        <w:rPr>
          <w:b/>
        </w:rPr>
      </w:pPr>
      <w:r>
        <w:rPr>
          <w:b/>
        </w:rPr>
        <w:br w:type="page"/>
      </w:r>
    </w:p>
    <w:p w:rsidR="00C53822" w:rsidRPr="003F2D69" w:rsidRDefault="003F2D69" w:rsidP="003F2D69">
      <w:pPr>
        <w:rPr>
          <w:rFonts w:hint="eastAsia"/>
          <w:b/>
        </w:rPr>
      </w:pPr>
      <w:r w:rsidRPr="003F2D69">
        <w:rPr>
          <w:b/>
        </w:rPr>
        <w:lastRenderedPageBreak/>
        <w:t>新北市立圖書館館藏發展政策</w:t>
      </w:r>
    </w:p>
    <w:p w:rsidR="003F2D69" w:rsidRPr="003F2D69" w:rsidRDefault="003F2D69" w:rsidP="003F2D69">
      <w:pPr>
        <w:rPr>
          <w:rFonts w:hint="eastAsia"/>
        </w:rPr>
      </w:pPr>
      <w:r w:rsidRPr="003F2D69">
        <w:rPr>
          <w:rFonts w:hint="eastAsia"/>
        </w:rPr>
        <w:t>捌、館藏維護</w:t>
      </w:r>
    </w:p>
    <w:p w:rsidR="003F2D69" w:rsidRPr="003F2D69" w:rsidRDefault="003F2D69" w:rsidP="003F2D69">
      <w:r w:rsidRPr="003F2D69">
        <w:t>二、館藏淘汰</w:t>
      </w:r>
    </w:p>
    <w:p w:rsidR="003F2D69" w:rsidRPr="003F2D69" w:rsidRDefault="003F2D69" w:rsidP="003F2D69">
      <w:r w:rsidRPr="003F2D69">
        <w:t>（一）當圖書資料內容已陳舊過時或屬連續性出版參考資料，</w:t>
      </w:r>
      <w:proofErr w:type="gramStart"/>
      <w:r w:rsidRPr="003F2D69">
        <w:t>均應進行</w:t>
      </w:r>
      <w:proofErr w:type="gramEnd"/>
      <w:r w:rsidRPr="003F2D69">
        <w:t>館藏淘汰，以提供讀者新穎與即時的資料。</w:t>
      </w:r>
    </w:p>
    <w:p w:rsidR="003F2D69" w:rsidRPr="003F2D69" w:rsidRDefault="003F2D69" w:rsidP="003F2D69">
      <w:r w:rsidRPr="003F2D69">
        <w:t>（二）館藏淘汰應持續進行，以提升讀者利用率，發揮圖書資料價值。</w:t>
      </w:r>
    </w:p>
    <w:p w:rsidR="003F2D69" w:rsidRPr="003F2D69" w:rsidRDefault="003F2D69" w:rsidP="003F2D69">
      <w:r w:rsidRPr="003F2D69">
        <w:t>（三）本館圖書資料淘汰原則應符合「圖書館法」之規定，每年在不超過館藏量百分之三範圍內，得自行報廢淘汰。館藏淘汰應依據「圖書資料報銷報廢注意事項」辦理。</w:t>
      </w:r>
    </w:p>
    <w:p w:rsidR="003F2D69" w:rsidRPr="003F2D69" w:rsidRDefault="003F2D69" w:rsidP="003F2D69">
      <w:r w:rsidRPr="003F2D69">
        <w:t>（四）淘汰標準</w:t>
      </w:r>
    </w:p>
    <w:p w:rsidR="003F2D69" w:rsidRPr="003F2D69" w:rsidRDefault="003F2D69" w:rsidP="003F2D69">
      <w:r w:rsidRPr="003F2D69">
        <w:t xml:space="preserve">  </w:t>
      </w:r>
      <w:r w:rsidRPr="003F2D69">
        <w:t>使用三年以上之館藏資料，且有下列情形之</w:t>
      </w:r>
      <w:proofErr w:type="gramStart"/>
      <w:r w:rsidRPr="003F2D69">
        <w:t>一</w:t>
      </w:r>
      <w:proofErr w:type="gramEnd"/>
      <w:r w:rsidRPr="003F2D69">
        <w:t>者得以報廢：</w:t>
      </w:r>
    </w:p>
    <w:p w:rsidR="003F2D69" w:rsidRPr="003F2D69" w:rsidRDefault="003F2D69" w:rsidP="003F2D69">
      <w:r w:rsidRPr="003F2D69">
        <w:t>   1.</w:t>
      </w:r>
      <w:r w:rsidRPr="003F2D69">
        <w:t>不符合本館</w:t>
      </w:r>
      <w:proofErr w:type="gramStart"/>
      <w:r w:rsidRPr="003F2D69">
        <w:t>館</w:t>
      </w:r>
      <w:proofErr w:type="gramEnd"/>
      <w:r w:rsidRPr="003F2D69">
        <w:t>藏發展政策。</w:t>
      </w:r>
    </w:p>
    <w:p w:rsidR="003F2D69" w:rsidRPr="003F2D69" w:rsidRDefault="003F2D69" w:rsidP="003F2D69">
      <w:r w:rsidRPr="003F2D69">
        <w:t>   2.</w:t>
      </w:r>
      <w:r w:rsidRPr="003F2D69">
        <w:t>內容錯誤過時或陳舊已失時效。</w:t>
      </w:r>
    </w:p>
    <w:p w:rsidR="003F2D69" w:rsidRPr="003F2D69" w:rsidRDefault="003F2D69" w:rsidP="003F2D69">
      <w:r w:rsidRPr="003F2D69">
        <w:t>     a.</w:t>
      </w:r>
      <w:r w:rsidRPr="003F2D69">
        <w:t>各類升學就業考試用書。</w:t>
      </w:r>
    </w:p>
    <w:p w:rsidR="003F2D69" w:rsidRPr="003F2D69" w:rsidRDefault="003F2D69" w:rsidP="003F2D69">
      <w:r w:rsidRPr="003F2D69">
        <w:t>     b.</w:t>
      </w:r>
      <w:r w:rsidRPr="003F2D69">
        <w:t>各種具時效性之資訊科學圖書。</w:t>
      </w:r>
    </w:p>
    <w:p w:rsidR="003F2D69" w:rsidRPr="003F2D69" w:rsidRDefault="003F2D69" w:rsidP="003F2D69">
      <w:r w:rsidRPr="003F2D69">
        <w:t>     c.</w:t>
      </w:r>
      <w:r w:rsidRPr="003F2D69">
        <w:t>各種曆書、年鑑、統計、工商名錄、機關學校年度概況及各類小冊子</w:t>
      </w:r>
      <w:proofErr w:type="gramStart"/>
      <w:r w:rsidRPr="003F2D69">
        <w:t>（</w:t>
      </w:r>
      <w:proofErr w:type="gramEnd"/>
      <w:r w:rsidRPr="003F2D69">
        <w:t>不滿</w:t>
      </w:r>
      <w:r w:rsidRPr="003F2D69">
        <w:t>50</w:t>
      </w:r>
      <w:r w:rsidRPr="003F2D69">
        <w:t>頁零</w:t>
      </w:r>
    </w:p>
    <w:p w:rsidR="003F2D69" w:rsidRPr="003F2D69" w:rsidRDefault="003F2D69" w:rsidP="003F2D69">
      <w:r w:rsidRPr="003F2D69">
        <w:t xml:space="preserve">       </w:t>
      </w:r>
      <w:r w:rsidRPr="003F2D69">
        <w:t>星出版、裝訂簡陋、內容以宣導為主之出版品</w:t>
      </w:r>
      <w:proofErr w:type="gramStart"/>
      <w:r w:rsidRPr="003F2D69">
        <w:t>）</w:t>
      </w:r>
      <w:proofErr w:type="gramEnd"/>
      <w:r w:rsidRPr="003F2D69">
        <w:t>等圖書或印刷品。</w:t>
      </w:r>
    </w:p>
    <w:p w:rsidR="003F2D69" w:rsidRPr="003F2D69" w:rsidRDefault="003F2D69" w:rsidP="003F2D69">
      <w:r w:rsidRPr="003F2D69">
        <w:t>   3.</w:t>
      </w:r>
      <w:r w:rsidRPr="003F2D69">
        <w:t>圖書破損無法使用且不堪修補者。</w:t>
      </w:r>
    </w:p>
    <w:p w:rsidR="003F2D69" w:rsidRPr="003F2D69" w:rsidRDefault="003F2D69" w:rsidP="003F2D69">
      <w:r w:rsidRPr="003F2D69">
        <w:t>   4.</w:t>
      </w:r>
      <w:r w:rsidRPr="003F2D69">
        <w:t>字體過小、印刷粗糙，影響閱讀且已有新版本取代者。</w:t>
      </w:r>
    </w:p>
    <w:p w:rsidR="003F2D69" w:rsidRPr="003F2D69" w:rsidRDefault="003F2D69" w:rsidP="003F2D69">
      <w:r w:rsidRPr="003F2D69">
        <w:t>   5.</w:t>
      </w:r>
      <w:r w:rsidRPr="003F2D69">
        <w:t>視聽資料影音品質不佳，無法辨識讀取者。</w:t>
      </w:r>
    </w:p>
    <w:p w:rsidR="003F2D69" w:rsidRPr="003F2D69" w:rsidRDefault="003F2D69" w:rsidP="003F2D69">
      <w:r w:rsidRPr="003F2D69">
        <w:t>   6.</w:t>
      </w:r>
      <w:r w:rsidRPr="003F2D69">
        <w:t>不符合本館「連續性出版品保存處理原則」之期刊報紙。</w:t>
      </w:r>
    </w:p>
    <w:p w:rsidR="003F2D69" w:rsidRPr="003F2D69" w:rsidRDefault="003F2D69" w:rsidP="003F2D69">
      <w:r w:rsidRPr="003F2D69">
        <w:t>   7.</w:t>
      </w:r>
      <w:r w:rsidRPr="003F2D69">
        <w:t>單一閱覽單位內已有過多之複本，使用率低且超過五年無人外借者。</w:t>
      </w:r>
    </w:p>
    <w:p w:rsidR="003F2D69" w:rsidRPr="003F2D69" w:rsidRDefault="003F2D69" w:rsidP="003F2D69">
      <w:r w:rsidRPr="003F2D69">
        <w:t>   8.</w:t>
      </w:r>
      <w:r w:rsidRPr="003F2D69">
        <w:t>違反著作權法之圖書。</w:t>
      </w:r>
    </w:p>
    <w:p w:rsidR="003F2D69" w:rsidRDefault="003F2D69" w:rsidP="003F2D69">
      <w:pPr>
        <w:rPr>
          <w:rFonts w:hint="eastAsia"/>
        </w:rPr>
      </w:pPr>
      <w:r w:rsidRPr="003F2D69">
        <w:t>   9.</w:t>
      </w:r>
      <w:r w:rsidRPr="003F2D69">
        <w:t>遺失五年以上之圖書。</w:t>
      </w:r>
    </w:p>
    <w:p w:rsidR="00235F0F" w:rsidRDefault="00235F0F" w:rsidP="003F2D69">
      <w:pPr>
        <w:rPr>
          <w:rFonts w:hint="eastAsia"/>
        </w:rPr>
      </w:pPr>
    </w:p>
    <w:p w:rsidR="006E69FE" w:rsidRDefault="006E69FE">
      <w:pPr>
        <w:widowControl/>
        <w:rPr>
          <w:b/>
        </w:rPr>
      </w:pPr>
      <w:r>
        <w:rPr>
          <w:b/>
        </w:rPr>
        <w:br w:type="page"/>
      </w:r>
    </w:p>
    <w:p w:rsidR="00235F0F" w:rsidRPr="00235F0F" w:rsidRDefault="00235F0F" w:rsidP="003F2D69">
      <w:pPr>
        <w:rPr>
          <w:rFonts w:hint="eastAsia"/>
          <w:b/>
        </w:rPr>
      </w:pPr>
      <w:r w:rsidRPr="00235F0F">
        <w:rPr>
          <w:b/>
        </w:rPr>
        <w:lastRenderedPageBreak/>
        <w:t>高雄市立圖書館館藏發展政策草案</w:t>
      </w:r>
    </w:p>
    <w:p w:rsidR="00235F0F" w:rsidRDefault="00235F0F" w:rsidP="003F2D69">
      <w:pPr>
        <w:rPr>
          <w:rFonts w:hint="eastAsia"/>
        </w:rPr>
      </w:pPr>
      <w:proofErr w:type="gramStart"/>
      <w:r>
        <w:rPr>
          <w:rFonts w:hint="eastAsia"/>
        </w:rPr>
        <w:t>柒</w:t>
      </w:r>
      <w:proofErr w:type="gramEnd"/>
      <w:r>
        <w:rPr>
          <w:rFonts w:hint="eastAsia"/>
        </w:rPr>
        <w:t>、館藏評鑑與維護</w:t>
      </w:r>
    </w:p>
    <w:p w:rsidR="00235F0F" w:rsidRPr="00235F0F" w:rsidRDefault="00235F0F" w:rsidP="00235F0F">
      <w:r w:rsidRPr="00235F0F">
        <w:rPr>
          <w:rFonts w:hint="eastAsia"/>
        </w:rPr>
        <w:t>五、館藏淘汰【依閱覽組擬訂政策執行】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 xml:space="preserve">　　館藏淘汰係依據圖書館法第十四條「圖書館如因館藏毀損滅失、喪失保存價值或不堪使用者，每年在不超過館藏量百分</w:t>
      </w:r>
      <w:proofErr w:type="gramStart"/>
      <w:r w:rsidRPr="00235F0F">
        <w:rPr>
          <w:rFonts w:hint="eastAsia"/>
        </w:rPr>
        <w:t>三</w:t>
      </w:r>
      <w:proofErr w:type="gramEnd"/>
      <w:r w:rsidRPr="00235F0F">
        <w:rPr>
          <w:rFonts w:hint="eastAsia"/>
        </w:rPr>
        <w:t>範圍，得自行報廢」及「本館圖書報銷處理作業要點」辦理淘汰。館藏淘汰範圍包括：一般圖書、參考資料、連續性出版品、視聽資料與電子資源等。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>館藏淘汰</w:t>
      </w:r>
      <w:proofErr w:type="gramStart"/>
      <w:r w:rsidRPr="00235F0F">
        <w:rPr>
          <w:rFonts w:hint="eastAsia"/>
        </w:rPr>
        <w:t>分為移架儲存</w:t>
      </w:r>
      <w:proofErr w:type="gramEnd"/>
      <w:r w:rsidRPr="00235F0F">
        <w:rPr>
          <w:rFonts w:hint="eastAsia"/>
        </w:rPr>
        <w:t>與報銷兩種方式：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>（一）、</w:t>
      </w:r>
      <w:proofErr w:type="gramStart"/>
      <w:r w:rsidRPr="00235F0F">
        <w:rPr>
          <w:rFonts w:hint="eastAsia"/>
        </w:rPr>
        <w:t>移架儲存</w:t>
      </w:r>
      <w:proofErr w:type="gramEnd"/>
      <w:r w:rsidRPr="00235F0F">
        <w:rPr>
          <w:rFonts w:hint="eastAsia"/>
        </w:rPr>
        <w:t>：</w:t>
      </w:r>
      <w:r w:rsidRPr="00235F0F">
        <w:rPr>
          <w:rFonts w:hint="eastAsia"/>
        </w:rPr>
        <w:t>5</w:t>
      </w:r>
      <w:r w:rsidRPr="00235F0F">
        <w:rPr>
          <w:rFonts w:hint="eastAsia"/>
        </w:rPr>
        <w:t>年內無人</w:t>
      </w:r>
      <w:proofErr w:type="gramStart"/>
      <w:r w:rsidRPr="00235F0F">
        <w:rPr>
          <w:rFonts w:hint="eastAsia"/>
        </w:rPr>
        <w:t>借閱且參考</w:t>
      </w:r>
      <w:proofErr w:type="gramEnd"/>
      <w:r w:rsidRPr="00235F0F">
        <w:rPr>
          <w:rFonts w:hint="eastAsia"/>
        </w:rPr>
        <w:t>價值較低之圖書資料。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>（二）、館藏有下列情形，得加以報銷：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 xml:space="preserve">　　　</w:t>
      </w:r>
      <w:r w:rsidRPr="00235F0F">
        <w:rPr>
          <w:rFonts w:hint="eastAsia"/>
        </w:rPr>
        <w:t>1</w:t>
      </w:r>
      <w:r w:rsidRPr="00235F0F">
        <w:rPr>
          <w:rFonts w:hint="eastAsia"/>
        </w:rPr>
        <w:t>、內容不符合本館</w:t>
      </w:r>
      <w:proofErr w:type="gramStart"/>
      <w:r w:rsidRPr="00235F0F">
        <w:rPr>
          <w:rFonts w:hint="eastAsia"/>
        </w:rPr>
        <w:t>館</w:t>
      </w:r>
      <w:proofErr w:type="gramEnd"/>
      <w:r w:rsidRPr="00235F0F">
        <w:rPr>
          <w:rFonts w:hint="eastAsia"/>
        </w:rPr>
        <w:t>藏發展政策者。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 xml:space="preserve">　　　</w:t>
      </w:r>
      <w:r w:rsidRPr="00235F0F">
        <w:rPr>
          <w:rFonts w:hint="eastAsia"/>
        </w:rPr>
        <w:t>2</w:t>
      </w:r>
      <w:r w:rsidRPr="00235F0F">
        <w:rPr>
          <w:rFonts w:hint="eastAsia"/>
        </w:rPr>
        <w:t>、內容錯誤、過時且購置年限已達報銷年限之圖書：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 xml:space="preserve">         </w:t>
      </w:r>
      <w:r w:rsidRPr="00235F0F">
        <w:rPr>
          <w:rFonts w:hint="eastAsia"/>
        </w:rPr>
        <w:t xml:space="preserve">　（</w:t>
      </w:r>
      <w:r w:rsidRPr="00235F0F">
        <w:rPr>
          <w:rFonts w:hint="eastAsia"/>
        </w:rPr>
        <w:t>1</w:t>
      </w:r>
      <w:r w:rsidRPr="00235F0F">
        <w:rPr>
          <w:rFonts w:hint="eastAsia"/>
        </w:rPr>
        <w:t>）、各類升學就業考試用書。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>     </w:t>
      </w:r>
      <w:r w:rsidRPr="00235F0F">
        <w:rPr>
          <w:rFonts w:hint="eastAsia"/>
        </w:rPr>
        <w:t xml:space="preserve">　</w:t>
      </w:r>
      <w:r w:rsidRPr="00235F0F">
        <w:rPr>
          <w:rFonts w:hint="eastAsia"/>
        </w:rPr>
        <w:t xml:space="preserve">    </w:t>
      </w:r>
      <w:r w:rsidRPr="00235F0F">
        <w:rPr>
          <w:rFonts w:hint="eastAsia"/>
        </w:rPr>
        <w:t>（</w:t>
      </w:r>
      <w:r w:rsidRPr="00235F0F">
        <w:rPr>
          <w:rFonts w:hint="eastAsia"/>
        </w:rPr>
        <w:t>2</w:t>
      </w:r>
      <w:r w:rsidRPr="00235F0F">
        <w:rPr>
          <w:rFonts w:hint="eastAsia"/>
        </w:rPr>
        <w:t>）、各種失時效之圖書。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 xml:space="preserve">   </w:t>
      </w:r>
      <w:r w:rsidRPr="00235F0F">
        <w:rPr>
          <w:rFonts w:hint="eastAsia"/>
        </w:rPr>
        <w:t>（</w:t>
      </w:r>
      <w:r w:rsidRPr="00235F0F">
        <w:rPr>
          <w:rFonts w:hint="eastAsia"/>
        </w:rPr>
        <w:t>3</w:t>
      </w:r>
      <w:r w:rsidRPr="00235F0F">
        <w:rPr>
          <w:rFonts w:hint="eastAsia"/>
        </w:rPr>
        <w:t>）、各種曆書、年鑑、統計、廠商名錄、機關學校年度概況、內容有誤之地圖和各類不滿五十頁、零星版、裝訂簡陋、內容以宣傳為主的出版品。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 xml:space="preserve">　　　</w:t>
      </w:r>
      <w:r w:rsidRPr="00235F0F">
        <w:rPr>
          <w:rFonts w:hint="eastAsia"/>
        </w:rPr>
        <w:t>3</w:t>
      </w:r>
      <w:r w:rsidRPr="00235F0F">
        <w:rPr>
          <w:rFonts w:hint="eastAsia"/>
        </w:rPr>
        <w:t>、嚴重殘缺、破損致無法閱讀者。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 xml:space="preserve">　　　</w:t>
      </w:r>
      <w:r w:rsidRPr="00235F0F">
        <w:rPr>
          <w:rFonts w:hint="eastAsia"/>
        </w:rPr>
        <w:t>4</w:t>
      </w:r>
      <w:r w:rsidRPr="00235F0F">
        <w:rPr>
          <w:rFonts w:hint="eastAsia"/>
        </w:rPr>
        <w:t>、外借圖書遺失，並已辦妥賠償現金或</w:t>
      </w:r>
      <w:proofErr w:type="gramStart"/>
      <w:r w:rsidRPr="00235F0F">
        <w:rPr>
          <w:rFonts w:hint="eastAsia"/>
        </w:rPr>
        <w:t>同類目同</w:t>
      </w:r>
      <w:proofErr w:type="gramEnd"/>
      <w:r w:rsidRPr="00235F0F">
        <w:rPr>
          <w:rFonts w:hint="eastAsia"/>
        </w:rPr>
        <w:t>等值新書者。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 xml:space="preserve">　　　</w:t>
      </w:r>
      <w:r w:rsidRPr="00235F0F">
        <w:rPr>
          <w:rFonts w:hint="eastAsia"/>
        </w:rPr>
        <w:t>5</w:t>
      </w:r>
      <w:r w:rsidRPr="00235F0F">
        <w:rPr>
          <w:rFonts w:hint="eastAsia"/>
        </w:rPr>
        <w:t>、經盤點確定遺失者。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 xml:space="preserve">　　　</w:t>
      </w:r>
      <w:r w:rsidRPr="00235F0F">
        <w:rPr>
          <w:rFonts w:hint="eastAsia"/>
        </w:rPr>
        <w:t>6</w:t>
      </w:r>
      <w:r w:rsidRPr="00235F0F">
        <w:rPr>
          <w:rFonts w:hint="eastAsia"/>
        </w:rPr>
        <w:t>、外借圖書</w:t>
      </w:r>
      <w:proofErr w:type="gramStart"/>
      <w:r w:rsidRPr="00235F0F">
        <w:rPr>
          <w:rFonts w:hint="eastAsia"/>
        </w:rPr>
        <w:t>經催還</w:t>
      </w:r>
      <w:proofErr w:type="gramEnd"/>
      <w:r w:rsidRPr="00235F0F">
        <w:rPr>
          <w:rFonts w:hint="eastAsia"/>
        </w:rPr>
        <w:t>，確已無法追回者。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 xml:space="preserve">　　　</w:t>
      </w:r>
      <w:r w:rsidRPr="00235F0F">
        <w:rPr>
          <w:rFonts w:hint="eastAsia"/>
        </w:rPr>
        <w:t>7</w:t>
      </w:r>
      <w:r w:rsidRPr="00235F0F">
        <w:rPr>
          <w:rFonts w:hint="eastAsia"/>
        </w:rPr>
        <w:t>、不符合「連續性出版品保存注意事項」之期刊報紙。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 xml:space="preserve">　　　</w:t>
      </w:r>
      <w:r w:rsidRPr="00235F0F">
        <w:rPr>
          <w:rFonts w:hint="eastAsia"/>
        </w:rPr>
        <w:t>8</w:t>
      </w:r>
      <w:r w:rsidRPr="00235F0F">
        <w:rPr>
          <w:rFonts w:hint="eastAsia"/>
        </w:rPr>
        <w:t>、不符合「政府出版品管理要點」及「政府出版品寄存服務作業規定」之政府出版品。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 xml:space="preserve">　　　</w:t>
      </w:r>
      <w:r w:rsidRPr="00235F0F">
        <w:rPr>
          <w:rFonts w:hint="eastAsia"/>
        </w:rPr>
        <w:t>9</w:t>
      </w:r>
      <w:r w:rsidRPr="00235F0F">
        <w:rPr>
          <w:rFonts w:hint="eastAsia"/>
        </w:rPr>
        <w:t>、失去時效性或無相容存取系統之電子資源。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 xml:space="preserve">　　　</w:t>
      </w:r>
      <w:r w:rsidRPr="00235F0F">
        <w:rPr>
          <w:rFonts w:hint="eastAsia"/>
        </w:rPr>
        <w:t>10</w:t>
      </w:r>
      <w:r w:rsidRPr="00235F0F">
        <w:rPr>
          <w:rFonts w:hint="eastAsia"/>
        </w:rPr>
        <w:t>、視聽資料品質不佳，已達二年之報銷年限者。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>上述各類圖書報銷年限為</w:t>
      </w:r>
      <w:r w:rsidRPr="00235F0F">
        <w:rPr>
          <w:rFonts w:hint="eastAsia"/>
        </w:rPr>
        <w:t>3</w:t>
      </w:r>
      <w:r w:rsidRPr="00235F0F">
        <w:rPr>
          <w:rFonts w:hint="eastAsia"/>
        </w:rPr>
        <w:t>年；第</w:t>
      </w:r>
      <w:r w:rsidRPr="00235F0F">
        <w:rPr>
          <w:rFonts w:hint="eastAsia"/>
        </w:rPr>
        <w:t>4</w:t>
      </w:r>
      <w:r w:rsidRPr="00235F0F">
        <w:rPr>
          <w:rFonts w:hint="eastAsia"/>
        </w:rPr>
        <w:t>項</w:t>
      </w:r>
      <w:proofErr w:type="gramStart"/>
      <w:r w:rsidRPr="00235F0F">
        <w:rPr>
          <w:rFonts w:hint="eastAsia"/>
        </w:rPr>
        <w:t>俟</w:t>
      </w:r>
      <w:proofErr w:type="gramEnd"/>
      <w:r w:rsidRPr="00235F0F">
        <w:rPr>
          <w:rFonts w:hint="eastAsia"/>
        </w:rPr>
        <w:t>賠償手續完成即可報銷；第</w:t>
      </w:r>
      <w:r w:rsidRPr="00235F0F">
        <w:rPr>
          <w:rFonts w:hint="eastAsia"/>
        </w:rPr>
        <w:t>5</w:t>
      </w:r>
      <w:r w:rsidRPr="00235F0F">
        <w:rPr>
          <w:rFonts w:hint="eastAsia"/>
        </w:rPr>
        <w:t>、</w:t>
      </w:r>
      <w:r w:rsidRPr="00235F0F">
        <w:rPr>
          <w:rFonts w:hint="eastAsia"/>
        </w:rPr>
        <w:t>6</w:t>
      </w:r>
      <w:proofErr w:type="gramStart"/>
      <w:r w:rsidRPr="00235F0F">
        <w:rPr>
          <w:rFonts w:hint="eastAsia"/>
        </w:rPr>
        <w:t>二</w:t>
      </w:r>
      <w:proofErr w:type="gramEnd"/>
      <w:r w:rsidRPr="00235F0F">
        <w:rPr>
          <w:rFonts w:hint="eastAsia"/>
        </w:rPr>
        <w:t>項之報銷總數全年不得超過館藏量千分之五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>館藏符合下列條件者，得予保存：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>（一）、全館複本少於</w:t>
      </w:r>
      <w:r w:rsidRPr="00235F0F">
        <w:rPr>
          <w:rFonts w:hint="eastAsia"/>
        </w:rPr>
        <w:t>3</w:t>
      </w:r>
      <w:r w:rsidRPr="00235F0F">
        <w:rPr>
          <w:rFonts w:hint="eastAsia"/>
        </w:rPr>
        <w:t>本之圖書資料。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>（二）、地方文獻。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>（三）、絕版圖書。</w:t>
      </w:r>
    </w:p>
    <w:p w:rsidR="00235F0F" w:rsidRPr="00235F0F" w:rsidRDefault="00235F0F" w:rsidP="00235F0F">
      <w:pPr>
        <w:rPr>
          <w:rFonts w:hint="eastAsia"/>
        </w:rPr>
      </w:pPr>
      <w:r w:rsidRPr="00235F0F">
        <w:rPr>
          <w:rFonts w:hint="eastAsia"/>
        </w:rPr>
        <w:t>（四）、珍善本圖書、特藏金石等。</w:t>
      </w:r>
    </w:p>
    <w:p w:rsidR="00235F0F" w:rsidRDefault="00235F0F" w:rsidP="00235F0F">
      <w:pPr>
        <w:rPr>
          <w:rFonts w:hint="eastAsia"/>
        </w:rPr>
      </w:pPr>
    </w:p>
    <w:p w:rsidR="00C3585C" w:rsidRDefault="00C3585C">
      <w:pPr>
        <w:widowControl/>
      </w:pPr>
      <w:r>
        <w:br w:type="page"/>
      </w:r>
    </w:p>
    <w:p w:rsidR="00C3585C" w:rsidRDefault="00C3585C" w:rsidP="00C3585C">
      <w:pPr>
        <w:rPr>
          <w:rFonts w:hint="eastAsia"/>
        </w:rPr>
      </w:pPr>
      <w:r>
        <w:rPr>
          <w:rFonts w:hint="eastAsia"/>
        </w:rPr>
        <w:lastRenderedPageBreak/>
        <w:t>※雲林縣政府</w:t>
      </w:r>
      <w:proofErr w:type="gramStart"/>
      <w:r>
        <w:rPr>
          <w:rFonts w:hint="eastAsia"/>
        </w:rPr>
        <w:t>文化處館藏</w:t>
      </w:r>
      <w:proofErr w:type="gramEnd"/>
      <w:r>
        <w:rPr>
          <w:rFonts w:hint="eastAsia"/>
        </w:rPr>
        <w:t>發展政策</w:t>
      </w:r>
    </w:p>
    <w:p w:rsidR="00C3585C" w:rsidRPr="005A75CE" w:rsidRDefault="00C3585C" w:rsidP="005A75CE">
      <w:pPr>
        <w:rPr>
          <w:rFonts w:hint="eastAsia"/>
        </w:rPr>
      </w:pPr>
      <w:proofErr w:type="gramStart"/>
      <w:r w:rsidRPr="005A75CE">
        <w:rPr>
          <w:rFonts w:hint="eastAsia"/>
        </w:rPr>
        <w:t>柒</w:t>
      </w:r>
      <w:proofErr w:type="gramEnd"/>
      <w:r w:rsidRPr="005A75CE">
        <w:rPr>
          <w:rFonts w:hint="eastAsia"/>
        </w:rPr>
        <w:t>、館藏評鑑與淘汰</w:t>
      </w:r>
    </w:p>
    <w:p w:rsidR="00C3585C" w:rsidRPr="005A75CE" w:rsidRDefault="00C3585C" w:rsidP="005A75CE">
      <w:pPr>
        <w:rPr>
          <w:rFonts w:hint="eastAsia"/>
        </w:rPr>
      </w:pPr>
      <w:r w:rsidRPr="005A75CE">
        <w:rPr>
          <w:rFonts w:hint="eastAsia"/>
        </w:rPr>
        <w:t>五、館藏淘汰</w:t>
      </w:r>
    </w:p>
    <w:p w:rsidR="00C3585C" w:rsidRPr="005A75CE" w:rsidRDefault="00C3585C" w:rsidP="005A75CE">
      <w:r w:rsidRPr="005A75CE">
        <w:rPr>
          <w:rFonts w:hint="eastAsia"/>
        </w:rPr>
        <w:t>為保持館藏</w:t>
      </w:r>
      <w:proofErr w:type="gramStart"/>
      <w:r w:rsidRPr="005A75CE">
        <w:rPr>
          <w:rFonts w:hint="eastAsia"/>
        </w:rPr>
        <w:t>新穎，</w:t>
      </w:r>
      <w:proofErr w:type="gramEnd"/>
      <w:r w:rsidRPr="005A75CE">
        <w:rPr>
          <w:rFonts w:hint="eastAsia"/>
        </w:rPr>
        <w:t>活化典藏空間，提昇圖書使用率及節省館藏維護的人力、物力，本館依據圖書館法及以下原則進行</w:t>
      </w:r>
      <w:proofErr w:type="gramStart"/>
      <w:r w:rsidRPr="005A75CE">
        <w:rPr>
          <w:rFonts w:hint="eastAsia"/>
        </w:rPr>
        <w:t>汰</w:t>
      </w:r>
      <w:proofErr w:type="gramEnd"/>
      <w:r w:rsidRPr="005A75CE">
        <w:rPr>
          <w:rFonts w:hint="eastAsia"/>
        </w:rPr>
        <w:t>舊：</w:t>
      </w:r>
      <w:r w:rsidRPr="005A75CE">
        <w:t xml:space="preserve"> </w:t>
      </w:r>
    </w:p>
    <w:p w:rsidR="00C3585C" w:rsidRPr="005A75CE" w:rsidRDefault="00C3585C" w:rsidP="005A75CE">
      <w:pPr>
        <w:rPr>
          <w:rFonts w:hint="eastAsia"/>
        </w:rPr>
      </w:pPr>
      <w:r w:rsidRPr="005A75CE">
        <w:rPr>
          <w:rFonts w:hint="eastAsia"/>
        </w:rPr>
        <w:t>(</w:t>
      </w:r>
      <w:proofErr w:type="gramStart"/>
      <w:r w:rsidRPr="005A75CE">
        <w:rPr>
          <w:rFonts w:hint="eastAsia"/>
        </w:rPr>
        <w:t>一</w:t>
      </w:r>
      <w:proofErr w:type="gramEnd"/>
      <w:r w:rsidRPr="005A75CE">
        <w:rPr>
          <w:rFonts w:hint="eastAsia"/>
        </w:rPr>
        <w:t xml:space="preserve">) </w:t>
      </w:r>
      <w:r w:rsidRPr="005A75CE">
        <w:rPr>
          <w:rFonts w:hint="eastAsia"/>
        </w:rPr>
        <w:t>內容不符合館藏發展政策者。</w:t>
      </w:r>
    </w:p>
    <w:p w:rsidR="00C3585C" w:rsidRPr="005A75CE" w:rsidRDefault="00C3585C" w:rsidP="005A75CE">
      <w:pPr>
        <w:rPr>
          <w:rFonts w:hint="eastAsia"/>
        </w:rPr>
      </w:pPr>
      <w:r w:rsidRPr="005A75CE">
        <w:rPr>
          <w:rFonts w:hint="eastAsia"/>
        </w:rPr>
        <w:t>(</w:t>
      </w:r>
      <w:r w:rsidRPr="005A75CE">
        <w:rPr>
          <w:rFonts w:hint="eastAsia"/>
        </w:rPr>
        <w:t>二</w:t>
      </w:r>
      <w:r w:rsidRPr="005A75CE">
        <w:rPr>
          <w:rFonts w:hint="eastAsia"/>
        </w:rPr>
        <w:t xml:space="preserve">) </w:t>
      </w:r>
      <w:r w:rsidRPr="005A75CE">
        <w:rPr>
          <w:rFonts w:hint="eastAsia"/>
        </w:rPr>
        <w:t>內容陳舊過時，使用</w:t>
      </w:r>
      <w:r w:rsidRPr="005A75CE">
        <w:rPr>
          <w:rFonts w:hint="eastAsia"/>
        </w:rPr>
        <w:t>10</w:t>
      </w:r>
      <w:r w:rsidRPr="005A75CE">
        <w:rPr>
          <w:rFonts w:hint="eastAsia"/>
        </w:rPr>
        <w:t>年以上且至少保留</w:t>
      </w:r>
      <w:r w:rsidRPr="005A75CE">
        <w:rPr>
          <w:rFonts w:hint="eastAsia"/>
        </w:rPr>
        <w:t>1</w:t>
      </w:r>
      <w:r w:rsidRPr="005A75CE">
        <w:rPr>
          <w:rFonts w:hint="eastAsia"/>
        </w:rPr>
        <w:t>冊複本者。</w:t>
      </w:r>
    </w:p>
    <w:p w:rsidR="00C3585C" w:rsidRPr="005A75CE" w:rsidRDefault="00C3585C" w:rsidP="005A75CE">
      <w:pPr>
        <w:rPr>
          <w:rFonts w:hint="eastAsia"/>
        </w:rPr>
      </w:pPr>
      <w:r w:rsidRPr="005A75CE">
        <w:rPr>
          <w:rFonts w:hint="eastAsia"/>
        </w:rPr>
        <w:t>(</w:t>
      </w:r>
      <w:r w:rsidRPr="005A75CE">
        <w:rPr>
          <w:rFonts w:hint="eastAsia"/>
        </w:rPr>
        <w:t>三</w:t>
      </w:r>
      <w:r w:rsidRPr="005A75CE">
        <w:rPr>
          <w:rFonts w:hint="eastAsia"/>
        </w:rPr>
        <w:t xml:space="preserve">) </w:t>
      </w:r>
      <w:r w:rsidRPr="005A75CE">
        <w:rPr>
          <w:rFonts w:hint="eastAsia"/>
        </w:rPr>
        <w:t>已入藏新版資料涵蓋舊</w:t>
      </w:r>
      <w:proofErr w:type="gramStart"/>
      <w:r w:rsidRPr="005A75CE">
        <w:rPr>
          <w:rFonts w:hint="eastAsia"/>
        </w:rPr>
        <w:t>版者且舊</w:t>
      </w:r>
      <w:proofErr w:type="gramEnd"/>
      <w:r w:rsidRPr="005A75CE">
        <w:rPr>
          <w:rFonts w:hint="eastAsia"/>
        </w:rPr>
        <w:t>版資料無典藏價值者。</w:t>
      </w:r>
    </w:p>
    <w:p w:rsidR="00C3585C" w:rsidRPr="005A75CE" w:rsidRDefault="00C3585C" w:rsidP="005A75CE">
      <w:pPr>
        <w:rPr>
          <w:rFonts w:hint="eastAsia"/>
        </w:rPr>
      </w:pPr>
      <w:r w:rsidRPr="005A75CE">
        <w:rPr>
          <w:rFonts w:hint="eastAsia"/>
        </w:rPr>
        <w:t>(</w:t>
      </w:r>
      <w:r w:rsidRPr="005A75CE">
        <w:rPr>
          <w:rFonts w:hint="eastAsia"/>
        </w:rPr>
        <w:t>四</w:t>
      </w:r>
      <w:r w:rsidRPr="005A75CE">
        <w:rPr>
          <w:rFonts w:hint="eastAsia"/>
        </w:rPr>
        <w:t xml:space="preserve">) </w:t>
      </w:r>
      <w:r w:rsidRPr="005A75CE">
        <w:rPr>
          <w:rFonts w:hint="eastAsia"/>
        </w:rPr>
        <w:t>已有其他形式資源可典藏之參考工具書，且該紙本形式不具參考及保留價值。</w:t>
      </w:r>
    </w:p>
    <w:p w:rsidR="00C3585C" w:rsidRPr="005A75CE" w:rsidRDefault="00C3585C" w:rsidP="005A75CE">
      <w:pPr>
        <w:rPr>
          <w:rFonts w:hint="eastAsia"/>
        </w:rPr>
      </w:pPr>
      <w:r w:rsidRPr="005A75CE">
        <w:rPr>
          <w:rFonts w:hint="eastAsia"/>
        </w:rPr>
        <w:t>(</w:t>
      </w:r>
      <w:r w:rsidRPr="005A75CE">
        <w:rPr>
          <w:rFonts w:hint="eastAsia"/>
        </w:rPr>
        <w:t>五</w:t>
      </w:r>
      <w:r w:rsidRPr="005A75CE">
        <w:rPr>
          <w:rFonts w:hint="eastAsia"/>
        </w:rPr>
        <w:t xml:space="preserve">) </w:t>
      </w:r>
      <w:r w:rsidRPr="005A75CE">
        <w:rPr>
          <w:rFonts w:hint="eastAsia"/>
        </w:rPr>
        <w:t>過時且無參考價值之小冊子、手冊、指引等。</w:t>
      </w:r>
    </w:p>
    <w:p w:rsidR="00C3585C" w:rsidRPr="005A75CE" w:rsidRDefault="00C3585C" w:rsidP="005A75CE">
      <w:pPr>
        <w:rPr>
          <w:rFonts w:hint="eastAsia"/>
        </w:rPr>
      </w:pPr>
      <w:r w:rsidRPr="005A75CE">
        <w:rPr>
          <w:rFonts w:hint="eastAsia"/>
        </w:rPr>
        <w:t>(</w:t>
      </w:r>
      <w:r w:rsidRPr="005A75CE">
        <w:rPr>
          <w:rFonts w:hint="eastAsia"/>
        </w:rPr>
        <w:t>六</w:t>
      </w:r>
      <w:r w:rsidRPr="005A75CE">
        <w:rPr>
          <w:rFonts w:hint="eastAsia"/>
        </w:rPr>
        <w:t xml:space="preserve">) </w:t>
      </w:r>
      <w:r w:rsidRPr="005A75CE">
        <w:rPr>
          <w:rFonts w:hint="eastAsia"/>
        </w:rPr>
        <w:t>嚴重殘缺、破損致無法閱讀，不堪再次修補且無保存價值者。</w:t>
      </w:r>
    </w:p>
    <w:p w:rsidR="00C3585C" w:rsidRPr="005A75CE" w:rsidRDefault="00C3585C" w:rsidP="005A75CE">
      <w:pPr>
        <w:rPr>
          <w:rFonts w:hint="eastAsia"/>
        </w:rPr>
      </w:pPr>
      <w:r w:rsidRPr="005A75CE">
        <w:rPr>
          <w:rFonts w:hint="eastAsia"/>
        </w:rPr>
        <w:t>(</w:t>
      </w:r>
      <w:r w:rsidRPr="005A75CE">
        <w:rPr>
          <w:rFonts w:hint="eastAsia"/>
        </w:rPr>
        <w:t>七</w:t>
      </w:r>
      <w:r w:rsidRPr="005A75CE">
        <w:rPr>
          <w:rFonts w:hint="eastAsia"/>
        </w:rPr>
        <w:t xml:space="preserve">) </w:t>
      </w:r>
      <w:r w:rsidRPr="005A75CE">
        <w:rPr>
          <w:rFonts w:hint="eastAsia"/>
        </w:rPr>
        <w:t>視聽資料影音品質不佳，無法辨識讀取者。</w:t>
      </w:r>
    </w:p>
    <w:p w:rsidR="00C3585C" w:rsidRPr="005A75CE" w:rsidRDefault="00C3585C" w:rsidP="005A75CE">
      <w:pPr>
        <w:rPr>
          <w:rFonts w:hint="eastAsia"/>
        </w:rPr>
      </w:pPr>
      <w:r w:rsidRPr="005A75CE">
        <w:rPr>
          <w:rFonts w:hint="eastAsia"/>
        </w:rPr>
        <w:t>(</w:t>
      </w:r>
      <w:r w:rsidRPr="005A75CE">
        <w:rPr>
          <w:rFonts w:hint="eastAsia"/>
        </w:rPr>
        <w:t>八</w:t>
      </w:r>
      <w:r w:rsidRPr="005A75CE">
        <w:rPr>
          <w:rFonts w:hint="eastAsia"/>
        </w:rPr>
        <w:t xml:space="preserve">) </w:t>
      </w:r>
      <w:r w:rsidRPr="005A75CE">
        <w:rPr>
          <w:rFonts w:hint="eastAsia"/>
        </w:rPr>
        <w:t>圖書資料經清點遺失或讀者</w:t>
      </w:r>
      <w:proofErr w:type="gramStart"/>
      <w:r w:rsidRPr="005A75CE">
        <w:rPr>
          <w:rFonts w:hint="eastAsia"/>
        </w:rPr>
        <w:t>外借達</w:t>
      </w:r>
      <w:r w:rsidRPr="005A75CE">
        <w:rPr>
          <w:rFonts w:hint="eastAsia"/>
        </w:rPr>
        <w:t>5</w:t>
      </w:r>
      <w:r w:rsidRPr="005A75CE">
        <w:rPr>
          <w:rFonts w:hint="eastAsia"/>
        </w:rPr>
        <w:t>年</w:t>
      </w:r>
      <w:proofErr w:type="gramEnd"/>
      <w:r w:rsidRPr="005A75CE">
        <w:rPr>
          <w:rFonts w:hint="eastAsia"/>
        </w:rPr>
        <w:t>以上無法追回者。</w:t>
      </w:r>
    </w:p>
    <w:p w:rsidR="00C3585C" w:rsidRPr="005A75CE" w:rsidRDefault="00C3585C" w:rsidP="005A75CE">
      <w:pPr>
        <w:rPr>
          <w:rFonts w:hint="eastAsia"/>
        </w:rPr>
      </w:pPr>
      <w:r w:rsidRPr="005A75CE">
        <w:rPr>
          <w:rFonts w:hint="eastAsia"/>
        </w:rPr>
        <w:t>(</w:t>
      </w:r>
      <w:r w:rsidRPr="005A75CE">
        <w:rPr>
          <w:rFonts w:hint="eastAsia"/>
        </w:rPr>
        <w:t>九</w:t>
      </w:r>
      <w:r w:rsidRPr="005A75CE">
        <w:rPr>
          <w:rFonts w:hint="eastAsia"/>
        </w:rPr>
        <w:t xml:space="preserve">) </w:t>
      </w:r>
      <w:r w:rsidRPr="005A75CE">
        <w:rPr>
          <w:rFonts w:hint="eastAsia"/>
        </w:rPr>
        <w:t>報廢數量依「圖書館法」第</w:t>
      </w:r>
      <w:r w:rsidRPr="005A75CE">
        <w:t>14</w:t>
      </w:r>
      <w:r w:rsidRPr="005A75CE">
        <w:rPr>
          <w:rFonts w:hint="eastAsia"/>
        </w:rPr>
        <w:t>條規定，圖書館如因館藏毀損滅失、喪失保存價值或不堪使用者，每年在不超過館藏</w:t>
      </w:r>
      <w:bookmarkStart w:id="0" w:name="_GoBack"/>
      <w:bookmarkEnd w:id="0"/>
      <w:r w:rsidRPr="005A75CE">
        <w:rPr>
          <w:rFonts w:hint="eastAsia"/>
        </w:rPr>
        <w:t>量</w:t>
      </w:r>
      <w:r w:rsidRPr="005A75CE">
        <w:t xml:space="preserve">3% </w:t>
      </w:r>
      <w:r w:rsidRPr="005A75CE">
        <w:rPr>
          <w:rFonts w:hint="eastAsia"/>
        </w:rPr>
        <w:t>範圍內得自行報廢；惟當年度報廢總數以不超過當年度新購圖書總數為原則。</w:t>
      </w:r>
    </w:p>
    <w:p w:rsidR="00C3585C" w:rsidRPr="00C3585C" w:rsidRDefault="00C3585C" w:rsidP="00235F0F"/>
    <w:sectPr w:rsidR="00C3585C" w:rsidRPr="00C3585C" w:rsidSect="003F2D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F6F"/>
    <w:multiLevelType w:val="multilevel"/>
    <w:tmpl w:val="6E74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69"/>
    <w:rsid w:val="00235F0F"/>
    <w:rsid w:val="003F2D69"/>
    <w:rsid w:val="005A75CE"/>
    <w:rsid w:val="006E69FE"/>
    <w:rsid w:val="009831A9"/>
    <w:rsid w:val="009A29D3"/>
    <w:rsid w:val="00B7442E"/>
    <w:rsid w:val="00C3585C"/>
    <w:rsid w:val="00C53822"/>
    <w:rsid w:val="00D4630F"/>
    <w:rsid w:val="00EA3F1E"/>
    <w:rsid w:val="00F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2D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35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2D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3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11</cp:revision>
  <dcterms:created xsi:type="dcterms:W3CDTF">2018-04-19T05:50:00Z</dcterms:created>
  <dcterms:modified xsi:type="dcterms:W3CDTF">2018-04-19T08:46:00Z</dcterms:modified>
</cp:coreProperties>
</file>