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69" w:rsidRPr="00124F0E" w:rsidRDefault="009B2269" w:rsidP="009B2269">
      <w:pPr>
        <w:spacing w:after="240"/>
        <w:jc w:val="center"/>
        <w:rPr>
          <w:rFonts w:ascii="標楷體" w:eastAsia="標楷體" w:hAnsi="標楷體"/>
          <w:b/>
          <w:sz w:val="28"/>
        </w:rPr>
      </w:pPr>
      <w:r w:rsidRPr="00124F0E">
        <w:rPr>
          <w:rFonts w:ascii="標楷體" w:eastAsia="標楷體" w:hAnsi="標楷體" w:hint="eastAsia"/>
          <w:b/>
          <w:sz w:val="28"/>
        </w:rPr>
        <w:t>直轄市立圖書</w:t>
      </w:r>
      <w:r w:rsidR="00AB050F" w:rsidRPr="00124F0E">
        <w:rPr>
          <w:rFonts w:ascii="標楷體" w:eastAsia="標楷體" w:hAnsi="標楷體" w:hint="eastAsia"/>
          <w:b/>
          <w:sz w:val="28"/>
        </w:rPr>
        <w:t>總</w:t>
      </w:r>
      <w:r w:rsidRPr="00124F0E">
        <w:rPr>
          <w:rFonts w:ascii="標楷體" w:eastAsia="標楷體" w:hAnsi="標楷體" w:hint="eastAsia"/>
          <w:b/>
          <w:sz w:val="28"/>
        </w:rPr>
        <w:t>館</w:t>
      </w:r>
      <w:r w:rsidR="009A4756" w:rsidRPr="00D0133C">
        <w:rPr>
          <w:rFonts w:ascii="標楷體" w:eastAsia="標楷體" w:hAnsi="標楷體" w:hint="eastAsia"/>
          <w:b/>
          <w:sz w:val="28"/>
        </w:rPr>
        <w:t>(含</w:t>
      </w:r>
      <w:proofErr w:type="gramStart"/>
      <w:r w:rsidR="009A4756" w:rsidRPr="00D0133C">
        <w:rPr>
          <w:rFonts w:ascii="標楷體" w:eastAsia="標楷體" w:hAnsi="標楷體" w:hint="eastAsia"/>
          <w:b/>
          <w:sz w:val="28"/>
        </w:rPr>
        <w:t>臺</w:t>
      </w:r>
      <w:proofErr w:type="gramEnd"/>
      <w:r w:rsidR="009A4756" w:rsidRPr="00D0133C">
        <w:rPr>
          <w:rFonts w:ascii="標楷體" w:eastAsia="標楷體" w:hAnsi="標楷體" w:hint="eastAsia"/>
          <w:b/>
          <w:sz w:val="28"/>
        </w:rPr>
        <w:t>中市</w:t>
      </w:r>
      <w:r w:rsidR="00D0133C" w:rsidRPr="00D0133C">
        <w:rPr>
          <w:rFonts w:ascii="標楷體" w:eastAsia="標楷體" w:hAnsi="標楷體" w:hint="eastAsia"/>
          <w:b/>
          <w:sz w:val="28"/>
        </w:rPr>
        <w:t>葫蘆</w:t>
      </w:r>
      <w:proofErr w:type="gramStart"/>
      <w:r w:rsidR="00D0133C" w:rsidRPr="00D0133C">
        <w:rPr>
          <w:rFonts w:ascii="標楷體" w:eastAsia="標楷體" w:hAnsi="標楷體" w:hint="eastAsia"/>
          <w:b/>
          <w:sz w:val="28"/>
        </w:rPr>
        <w:t>墩</w:t>
      </w:r>
      <w:proofErr w:type="gramEnd"/>
      <w:r w:rsidR="00D0133C" w:rsidRPr="00D0133C">
        <w:rPr>
          <w:rFonts w:ascii="標楷體" w:eastAsia="標楷體" w:hAnsi="標楷體" w:hint="eastAsia"/>
          <w:b/>
          <w:sz w:val="28"/>
        </w:rPr>
        <w:t>文化中心、大墩</w:t>
      </w:r>
      <w:r w:rsidR="009A4756" w:rsidRPr="00D0133C">
        <w:rPr>
          <w:rFonts w:ascii="標楷體" w:eastAsia="標楷體" w:hAnsi="標楷體" w:hint="eastAsia"/>
          <w:b/>
          <w:sz w:val="28"/>
        </w:rPr>
        <w:t>文化中心)</w:t>
      </w:r>
      <w:r w:rsidRPr="00124F0E">
        <w:rPr>
          <w:rFonts w:ascii="標楷體" w:eastAsia="標楷體" w:hAnsi="標楷體" w:hint="eastAsia"/>
          <w:b/>
          <w:sz w:val="28"/>
        </w:rPr>
        <w:t>營運績效評量表</w:t>
      </w:r>
    </w:p>
    <w:tbl>
      <w:tblPr>
        <w:tblW w:w="1452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81"/>
        <w:gridCol w:w="1219"/>
        <w:gridCol w:w="1502"/>
        <w:gridCol w:w="1502"/>
        <w:gridCol w:w="7320"/>
      </w:tblGrid>
      <w:tr w:rsidR="00242497" w:rsidRPr="00124F0E" w:rsidTr="009F4E08">
        <w:trPr>
          <w:trHeight w:val="454"/>
        </w:trPr>
        <w:tc>
          <w:tcPr>
            <w:tcW w:w="2981" w:type="dxa"/>
            <w:shd w:val="clear" w:color="auto" w:fill="FFFFFF"/>
            <w:vAlign w:val="center"/>
          </w:tcPr>
          <w:p w:rsidR="00242497" w:rsidRPr="00124F0E" w:rsidRDefault="00242497" w:rsidP="001B0111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124F0E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項目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242497" w:rsidRPr="00124F0E" w:rsidRDefault="00242497" w:rsidP="001B0111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124F0E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項目配分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242497" w:rsidRPr="00124F0E" w:rsidRDefault="00242497" w:rsidP="001B0111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124F0E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自評小計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242497" w:rsidRPr="00124F0E" w:rsidRDefault="00242497" w:rsidP="001B0111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124F0E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委員評分小計</w:t>
            </w:r>
          </w:p>
        </w:tc>
        <w:tc>
          <w:tcPr>
            <w:tcW w:w="7320" w:type="dxa"/>
            <w:shd w:val="clear" w:color="auto" w:fill="FFFFFF"/>
            <w:vAlign w:val="center"/>
          </w:tcPr>
          <w:p w:rsidR="00242497" w:rsidRPr="00124F0E" w:rsidRDefault="00242497" w:rsidP="001B0111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124F0E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委員意見</w:t>
            </w:r>
          </w:p>
        </w:tc>
      </w:tr>
      <w:tr w:rsidR="00242497" w:rsidRPr="00124F0E" w:rsidTr="000D353F">
        <w:trPr>
          <w:trHeight w:val="830"/>
        </w:trPr>
        <w:tc>
          <w:tcPr>
            <w:tcW w:w="2981" w:type="dxa"/>
            <w:shd w:val="clear" w:color="auto" w:fill="FFFFFF"/>
            <w:vAlign w:val="center"/>
          </w:tcPr>
          <w:p w:rsidR="009F4E08" w:rsidRPr="00124F0E" w:rsidRDefault="009F4E08" w:rsidP="009F4E08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kern w:val="0"/>
                <w:sz w:val="28"/>
                <w:szCs w:val="28"/>
              </w:rPr>
            </w:pPr>
            <w:r w:rsidRPr="00124F0E">
              <w:rPr>
                <w:rFonts w:ascii="Calisto MT" w:eastAsia="標楷體" w:hAnsi="Calisto MT" w:cs="新細明體" w:hint="eastAsia"/>
                <w:kern w:val="0"/>
                <w:sz w:val="28"/>
                <w:szCs w:val="28"/>
              </w:rPr>
              <w:t>（</w:t>
            </w:r>
            <w:r w:rsidR="00242497" w:rsidRPr="00124F0E">
              <w:rPr>
                <w:rFonts w:ascii="Calisto MT" w:eastAsia="標楷體" w:hAnsi="Calisto MT" w:cs="新細明體" w:hint="eastAsia"/>
                <w:kern w:val="0"/>
                <w:sz w:val="28"/>
                <w:szCs w:val="28"/>
              </w:rPr>
              <w:t>一</w:t>
            </w:r>
            <w:r w:rsidRPr="00124F0E">
              <w:rPr>
                <w:rFonts w:ascii="Calisto MT" w:eastAsia="標楷體" w:hAnsi="Calisto MT" w:cs="新細明體" w:hint="eastAsia"/>
                <w:kern w:val="0"/>
                <w:sz w:val="28"/>
                <w:szCs w:val="28"/>
              </w:rPr>
              <w:t>）</w:t>
            </w:r>
          </w:p>
          <w:p w:rsidR="00242497" w:rsidRPr="00124F0E" w:rsidRDefault="00242497" w:rsidP="000D353F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kern w:val="0"/>
                <w:sz w:val="28"/>
                <w:szCs w:val="28"/>
              </w:rPr>
            </w:pPr>
            <w:r w:rsidRPr="00124F0E">
              <w:rPr>
                <w:rFonts w:ascii="Calisto MT" w:eastAsia="標楷體" w:hAnsi="Calisto MT" w:cs="新細明體"/>
                <w:kern w:val="0"/>
                <w:sz w:val="28"/>
                <w:szCs w:val="28"/>
              </w:rPr>
              <w:t>基礎建設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242497" w:rsidRPr="00124F0E" w:rsidRDefault="000D353F" w:rsidP="000D353F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>
              <w:rPr>
                <w:rFonts w:ascii="Calisto MT" w:eastAsia="標楷體" w:hAnsi="Calisto MT" w:cs="Arial" w:hint="eastAsia"/>
                <w:bCs/>
                <w:kern w:val="0"/>
                <w:sz w:val="28"/>
                <w:szCs w:val="28"/>
              </w:rPr>
              <w:t>80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242497" w:rsidRPr="00124F0E" w:rsidRDefault="00242497" w:rsidP="00E07EDF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242497" w:rsidRPr="00124F0E" w:rsidRDefault="00242497" w:rsidP="001B0111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:rsidR="00242497" w:rsidRPr="00124F0E" w:rsidRDefault="00242497" w:rsidP="004825F4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242497" w:rsidRPr="00124F0E" w:rsidTr="000D353F">
        <w:trPr>
          <w:trHeight w:val="843"/>
        </w:trPr>
        <w:tc>
          <w:tcPr>
            <w:tcW w:w="2981" w:type="dxa"/>
            <w:shd w:val="clear" w:color="auto" w:fill="FFFFFF"/>
            <w:vAlign w:val="center"/>
          </w:tcPr>
          <w:p w:rsidR="009F4E08" w:rsidRPr="00124F0E" w:rsidRDefault="009F4E08" w:rsidP="009F4E08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124F0E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（</w:t>
            </w:r>
            <w:r w:rsidR="00242497" w:rsidRPr="00124F0E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二</w:t>
            </w:r>
            <w:r w:rsidRPr="00124F0E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）</w:t>
            </w:r>
          </w:p>
          <w:p w:rsidR="00242497" w:rsidRPr="00124F0E" w:rsidRDefault="00242497" w:rsidP="009F4E08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124F0E"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  <w:t>營運規劃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242497" w:rsidRPr="00124F0E" w:rsidRDefault="00242497" w:rsidP="00E07EDF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 w:rsidRPr="00124F0E"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  <w:t>50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242497" w:rsidRPr="00124F0E" w:rsidRDefault="00242497" w:rsidP="00E07EDF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242497" w:rsidRPr="00124F0E" w:rsidRDefault="00242497" w:rsidP="001B0111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:rsidR="00242497" w:rsidRPr="00124F0E" w:rsidRDefault="00242497" w:rsidP="004825F4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242497" w:rsidRPr="00124F0E" w:rsidTr="000D353F">
        <w:trPr>
          <w:trHeight w:val="854"/>
        </w:trPr>
        <w:tc>
          <w:tcPr>
            <w:tcW w:w="2981" w:type="dxa"/>
            <w:shd w:val="clear" w:color="auto" w:fill="FFFFFF"/>
            <w:vAlign w:val="center"/>
          </w:tcPr>
          <w:p w:rsidR="009F4E08" w:rsidRPr="00124F0E" w:rsidRDefault="009F4E08" w:rsidP="009F4E08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124F0E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（</w:t>
            </w:r>
            <w:r w:rsidR="00242497" w:rsidRPr="00124F0E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三</w:t>
            </w:r>
            <w:r w:rsidRPr="00124F0E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）</w:t>
            </w:r>
          </w:p>
          <w:p w:rsidR="00242497" w:rsidRPr="00124F0E" w:rsidRDefault="00242497" w:rsidP="009F4E08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124F0E"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  <w:t>館藏資源管理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242497" w:rsidRPr="00124F0E" w:rsidRDefault="00242497" w:rsidP="00E07EDF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 w:rsidRPr="00124F0E"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242497" w:rsidRPr="00124F0E" w:rsidRDefault="00242497" w:rsidP="00E07EDF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242497" w:rsidRPr="00124F0E" w:rsidRDefault="00242497" w:rsidP="001B0111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:rsidR="00242497" w:rsidRPr="00124F0E" w:rsidRDefault="00242497" w:rsidP="004825F4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242497" w:rsidRPr="00124F0E" w:rsidTr="000D353F">
        <w:trPr>
          <w:trHeight w:val="825"/>
        </w:trPr>
        <w:tc>
          <w:tcPr>
            <w:tcW w:w="2981" w:type="dxa"/>
            <w:shd w:val="clear" w:color="auto" w:fill="FFFFFF"/>
            <w:vAlign w:val="center"/>
          </w:tcPr>
          <w:p w:rsidR="009F4E08" w:rsidRPr="00124F0E" w:rsidRDefault="009F4E08" w:rsidP="009F4E08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124F0E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（</w:t>
            </w:r>
            <w:r w:rsidR="00242497" w:rsidRPr="00124F0E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四</w:t>
            </w:r>
            <w:r w:rsidRPr="00124F0E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）</w:t>
            </w:r>
          </w:p>
          <w:p w:rsidR="00242497" w:rsidRPr="00124F0E" w:rsidRDefault="00242497" w:rsidP="009F4E08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124F0E"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  <w:t>讀者服務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242497" w:rsidRPr="00124F0E" w:rsidRDefault="00242497" w:rsidP="00E07EDF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 w:rsidRPr="00124F0E"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242497" w:rsidRPr="00124F0E" w:rsidRDefault="00242497" w:rsidP="00E07EDF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242497" w:rsidRPr="00124F0E" w:rsidRDefault="00242497" w:rsidP="001B0111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:rsidR="00242497" w:rsidRPr="00124F0E" w:rsidRDefault="00242497" w:rsidP="004825F4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242497" w:rsidRPr="00124F0E" w:rsidTr="000D353F">
        <w:trPr>
          <w:trHeight w:val="837"/>
        </w:trPr>
        <w:tc>
          <w:tcPr>
            <w:tcW w:w="2981" w:type="dxa"/>
            <w:shd w:val="clear" w:color="auto" w:fill="FFFFFF"/>
            <w:vAlign w:val="center"/>
          </w:tcPr>
          <w:p w:rsidR="009F4E08" w:rsidRPr="00124F0E" w:rsidRDefault="009F4E08" w:rsidP="009F4E08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124F0E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（</w:t>
            </w:r>
            <w:r w:rsidR="00242497" w:rsidRPr="00124F0E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五</w:t>
            </w:r>
            <w:r w:rsidRPr="00124F0E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）</w:t>
            </w:r>
          </w:p>
          <w:p w:rsidR="00242497" w:rsidRPr="00124F0E" w:rsidRDefault="000D353F" w:rsidP="000D353F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閱讀</w:t>
            </w:r>
            <w:r w:rsidR="00242497" w:rsidRPr="00124F0E"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  <w:t>推廣</w:t>
            </w:r>
            <w:r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及</w:t>
            </w:r>
            <w:r w:rsidR="00242497" w:rsidRPr="00124F0E"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  <w:t>公共關係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242497" w:rsidRPr="00124F0E" w:rsidRDefault="00242497" w:rsidP="00E07EDF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 w:rsidRPr="00124F0E"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242497" w:rsidRPr="00124F0E" w:rsidRDefault="00242497" w:rsidP="00E07EDF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242497" w:rsidRPr="00124F0E" w:rsidRDefault="00242497" w:rsidP="001B0111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:rsidR="00242497" w:rsidRPr="00124F0E" w:rsidRDefault="00242497" w:rsidP="004825F4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0D353F" w:rsidRPr="00124F0E" w:rsidTr="000D353F">
        <w:trPr>
          <w:trHeight w:val="986"/>
        </w:trPr>
        <w:tc>
          <w:tcPr>
            <w:tcW w:w="2981" w:type="dxa"/>
            <w:shd w:val="clear" w:color="auto" w:fill="FFFFFF"/>
            <w:vAlign w:val="center"/>
          </w:tcPr>
          <w:p w:rsidR="000D353F" w:rsidRPr="00124F0E" w:rsidRDefault="000D353F" w:rsidP="000D353F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124F0E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六</w:t>
            </w:r>
            <w:r w:rsidRPr="00124F0E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）</w:t>
            </w:r>
          </w:p>
          <w:p w:rsidR="000D353F" w:rsidRPr="00124F0E" w:rsidRDefault="000D353F" w:rsidP="000D353F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閱讀環境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0D353F" w:rsidRPr="00124F0E" w:rsidRDefault="000D353F" w:rsidP="00E07EDF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>
              <w:rPr>
                <w:rFonts w:ascii="Calisto MT" w:eastAsia="標楷體" w:hAnsi="Calisto MT" w:cs="Arial" w:hint="eastAsia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0D353F" w:rsidRPr="00124F0E" w:rsidRDefault="000D353F" w:rsidP="00E07EDF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0D353F" w:rsidRPr="00124F0E" w:rsidRDefault="000D353F" w:rsidP="001B0111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:rsidR="000D353F" w:rsidRPr="00124F0E" w:rsidRDefault="000D353F" w:rsidP="004825F4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242497" w:rsidRPr="00124F0E" w:rsidTr="000D353F">
        <w:trPr>
          <w:trHeight w:val="693"/>
        </w:trPr>
        <w:tc>
          <w:tcPr>
            <w:tcW w:w="2981" w:type="dxa"/>
            <w:shd w:val="clear" w:color="auto" w:fill="FFFFFF"/>
            <w:vAlign w:val="center"/>
          </w:tcPr>
          <w:p w:rsidR="00242497" w:rsidRPr="00124F0E" w:rsidRDefault="000D353F" w:rsidP="00F0494D">
            <w:pPr>
              <w:widowControl/>
              <w:spacing w:line="400" w:lineRule="exact"/>
              <w:jc w:val="right"/>
              <w:rPr>
                <w:rFonts w:ascii="Calisto MT" w:eastAsia="標楷體" w:hAnsi="Calisto MT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sto MT" w:eastAsia="標楷體" w:hAnsi="Calisto MT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242497" w:rsidRPr="00124F0E">
              <w:rPr>
                <w:rFonts w:ascii="Calisto MT" w:eastAsia="標楷體" w:hAnsi="Calisto MT" w:cs="新細明體"/>
                <w:b/>
                <w:bCs/>
                <w:kern w:val="0"/>
                <w:sz w:val="28"/>
                <w:szCs w:val="28"/>
              </w:rPr>
              <w:t>總分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242497" w:rsidRPr="00124F0E" w:rsidRDefault="00242497" w:rsidP="000D353F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/>
                <w:bCs/>
                <w:kern w:val="0"/>
                <w:sz w:val="28"/>
                <w:szCs w:val="28"/>
              </w:rPr>
            </w:pPr>
            <w:r w:rsidRPr="00124F0E">
              <w:rPr>
                <w:rFonts w:ascii="Calisto MT" w:eastAsia="標楷體" w:hAnsi="Calisto MT" w:cs="Arial"/>
                <w:b/>
                <w:bCs/>
                <w:kern w:val="0"/>
                <w:sz w:val="28"/>
                <w:szCs w:val="28"/>
              </w:rPr>
              <w:t>2</w:t>
            </w:r>
            <w:r w:rsidR="000D353F">
              <w:rPr>
                <w:rFonts w:ascii="Calisto MT" w:eastAsia="標楷體" w:hAnsi="Calisto MT" w:cs="Arial" w:hint="eastAsia"/>
                <w:b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242497" w:rsidRPr="00124F0E" w:rsidRDefault="00242497" w:rsidP="00E07EDF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242497" w:rsidRPr="00124F0E" w:rsidRDefault="00242497" w:rsidP="001B0111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</w:tcPr>
          <w:p w:rsidR="00242497" w:rsidRPr="00124F0E" w:rsidRDefault="00242497" w:rsidP="0056206E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</w:tbl>
    <w:p w:rsidR="00242497" w:rsidRPr="00124F0E" w:rsidRDefault="00242497"/>
    <w:p w:rsidR="00242497" w:rsidRDefault="00242497" w:rsidP="00242497">
      <w:pPr>
        <w:spacing w:after="240" w:line="500" w:lineRule="exact"/>
        <w:jc w:val="right"/>
        <w:rPr>
          <w:rFonts w:eastAsia="標楷體"/>
          <w:b/>
          <w:sz w:val="32"/>
          <w:szCs w:val="32"/>
        </w:rPr>
      </w:pPr>
      <w:r w:rsidRPr="00124F0E">
        <w:rPr>
          <w:rFonts w:eastAsia="標楷體" w:hint="eastAsia"/>
          <w:b/>
          <w:sz w:val="32"/>
          <w:szCs w:val="32"/>
        </w:rPr>
        <w:t>委員簽名：</w:t>
      </w:r>
      <w:r w:rsidRPr="00124F0E">
        <w:rPr>
          <w:rFonts w:eastAsia="標楷體" w:hint="eastAsia"/>
          <w:b/>
          <w:sz w:val="32"/>
          <w:szCs w:val="32"/>
        </w:rPr>
        <w:t xml:space="preserve">__________________  </w:t>
      </w:r>
      <w:r w:rsidRPr="00124F0E">
        <w:rPr>
          <w:rFonts w:eastAsia="標楷體" w:hint="eastAsia"/>
          <w:b/>
          <w:sz w:val="32"/>
          <w:szCs w:val="32"/>
        </w:rPr>
        <w:t>日期：</w:t>
      </w:r>
      <w:r w:rsidRPr="00124F0E">
        <w:rPr>
          <w:rFonts w:eastAsia="標楷體" w:hint="eastAsia"/>
          <w:b/>
          <w:sz w:val="32"/>
          <w:szCs w:val="32"/>
        </w:rPr>
        <w:t>_________________</w:t>
      </w:r>
    </w:p>
    <w:p w:rsidR="000D353F" w:rsidRPr="00124F0E" w:rsidRDefault="000D353F" w:rsidP="00242497">
      <w:pPr>
        <w:spacing w:after="240" w:line="500" w:lineRule="exact"/>
        <w:jc w:val="right"/>
        <w:rPr>
          <w:rFonts w:eastAsia="標楷體"/>
          <w:b/>
          <w:sz w:val="32"/>
          <w:szCs w:val="32"/>
        </w:rPr>
      </w:pPr>
    </w:p>
    <w:tbl>
      <w:tblPr>
        <w:tblW w:w="1462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37"/>
        <w:gridCol w:w="4543"/>
        <w:gridCol w:w="568"/>
        <w:gridCol w:w="710"/>
        <w:gridCol w:w="6386"/>
        <w:gridCol w:w="1277"/>
      </w:tblGrid>
      <w:tr w:rsidR="001B0111" w:rsidRPr="00124F0E" w:rsidTr="00162A95">
        <w:trPr>
          <w:trHeight w:val="398"/>
          <w:tblHeader/>
        </w:trPr>
        <w:tc>
          <w:tcPr>
            <w:tcW w:w="1137" w:type="dxa"/>
            <w:vMerge w:val="restart"/>
            <w:vAlign w:val="center"/>
          </w:tcPr>
          <w:p w:rsidR="001B0111" w:rsidRPr="00124F0E" w:rsidRDefault="001B0111" w:rsidP="00E31465">
            <w:pPr>
              <w:widowControl/>
              <w:spacing w:line="260" w:lineRule="exact"/>
              <w:jc w:val="center"/>
              <w:rPr>
                <w:rFonts w:ascii="Calisto MT" w:eastAsia="微軟正黑體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eastAsia="微軟正黑體" w:hAnsi="Calisto MT" w:cs="新細明體" w:hint="eastAsia"/>
                <w:kern w:val="0"/>
                <w:szCs w:val="24"/>
              </w:rPr>
              <w:t>指標</w:t>
            </w:r>
            <w:r w:rsidRPr="00124F0E">
              <w:rPr>
                <w:rFonts w:ascii="Calisto MT" w:eastAsia="微軟正黑體" w:hAnsi="Calisto MT" w:cs="新細明體" w:hint="eastAsia"/>
                <w:bCs/>
                <w:kern w:val="0"/>
                <w:szCs w:val="24"/>
              </w:rPr>
              <w:t>項目</w:t>
            </w:r>
          </w:p>
        </w:tc>
        <w:tc>
          <w:tcPr>
            <w:tcW w:w="4543" w:type="dxa"/>
            <w:vMerge w:val="restart"/>
            <w:noWrap/>
            <w:vAlign w:val="center"/>
          </w:tcPr>
          <w:p w:rsidR="001B0111" w:rsidRPr="00124F0E" w:rsidRDefault="001B0111" w:rsidP="00E31465">
            <w:pPr>
              <w:widowControl/>
              <w:spacing w:line="260" w:lineRule="exact"/>
              <w:jc w:val="center"/>
              <w:rPr>
                <w:rFonts w:ascii="Calisto MT" w:eastAsia="微軟正黑體" w:hAnsi="Calisto MT" w:cs="新細明體"/>
                <w:kern w:val="0"/>
                <w:szCs w:val="24"/>
              </w:rPr>
            </w:pPr>
            <w:r w:rsidRPr="00124F0E">
              <w:rPr>
                <w:rFonts w:ascii="Calisto MT" w:eastAsia="微軟正黑體" w:hAnsi="Calisto MT" w:cs="新細明體" w:hint="eastAsia"/>
                <w:kern w:val="0"/>
                <w:szCs w:val="24"/>
              </w:rPr>
              <w:t>評量內容</w:t>
            </w:r>
          </w:p>
        </w:tc>
        <w:tc>
          <w:tcPr>
            <w:tcW w:w="568" w:type="dxa"/>
            <w:vMerge w:val="restart"/>
            <w:noWrap/>
            <w:vAlign w:val="center"/>
          </w:tcPr>
          <w:p w:rsidR="001B0111" w:rsidRPr="00124F0E" w:rsidRDefault="001B0111" w:rsidP="00E31465">
            <w:pPr>
              <w:spacing w:line="260" w:lineRule="exact"/>
              <w:jc w:val="center"/>
              <w:rPr>
                <w:rFonts w:ascii="Calisto MT" w:eastAsia="微軟正黑體" w:hAnsi="Calisto MT" w:cs="新細明體"/>
                <w:kern w:val="0"/>
                <w:szCs w:val="24"/>
              </w:rPr>
            </w:pPr>
            <w:r w:rsidRPr="00124F0E">
              <w:rPr>
                <w:rFonts w:ascii="Calisto MT" w:eastAsia="微軟正黑體" w:hAnsi="Calisto MT" w:cs="新細明體" w:hint="eastAsia"/>
                <w:kern w:val="0"/>
                <w:szCs w:val="24"/>
              </w:rPr>
              <w:t>評分</w:t>
            </w:r>
          </w:p>
          <w:p w:rsidR="001B0111" w:rsidRPr="00124F0E" w:rsidRDefault="001B0111" w:rsidP="00E31465">
            <w:pPr>
              <w:spacing w:line="260" w:lineRule="exact"/>
              <w:jc w:val="center"/>
              <w:rPr>
                <w:rFonts w:ascii="Calisto MT" w:eastAsia="微軟正黑體" w:hAnsi="Calisto MT" w:cs="新細明體"/>
                <w:kern w:val="0"/>
                <w:szCs w:val="24"/>
              </w:rPr>
            </w:pPr>
            <w:r w:rsidRPr="00124F0E">
              <w:rPr>
                <w:rFonts w:ascii="Calisto MT" w:eastAsia="微軟正黑體" w:hAnsi="Calisto MT" w:cs="新細明體" w:hint="eastAsia"/>
                <w:kern w:val="0"/>
                <w:szCs w:val="24"/>
              </w:rPr>
              <w:t>標準</w:t>
            </w:r>
          </w:p>
        </w:tc>
        <w:tc>
          <w:tcPr>
            <w:tcW w:w="7096" w:type="dxa"/>
            <w:gridSpan w:val="2"/>
            <w:vAlign w:val="center"/>
          </w:tcPr>
          <w:p w:rsidR="001B0111" w:rsidRPr="00124F0E" w:rsidRDefault="001B0111" w:rsidP="00E31465">
            <w:pPr>
              <w:widowControl/>
              <w:spacing w:line="260" w:lineRule="exact"/>
              <w:jc w:val="center"/>
              <w:rPr>
                <w:rFonts w:ascii="Calisto MT" w:eastAsia="微軟正黑體" w:hAnsi="Calisto MT" w:cs="新細明體"/>
                <w:kern w:val="0"/>
                <w:szCs w:val="24"/>
              </w:rPr>
            </w:pPr>
            <w:r w:rsidRPr="00124F0E">
              <w:rPr>
                <w:rFonts w:ascii="Calisto MT" w:eastAsia="微軟正黑體" w:hAnsi="Calisto MT" w:cs="新細明體" w:hint="eastAsia"/>
                <w:kern w:val="0"/>
                <w:szCs w:val="24"/>
              </w:rPr>
              <w:t>自評結果與說明</w:t>
            </w:r>
          </w:p>
        </w:tc>
        <w:tc>
          <w:tcPr>
            <w:tcW w:w="1277" w:type="dxa"/>
            <w:vMerge w:val="restart"/>
            <w:vAlign w:val="center"/>
          </w:tcPr>
          <w:p w:rsidR="001B0111" w:rsidRPr="00124F0E" w:rsidRDefault="001B0111" w:rsidP="00E31465">
            <w:pPr>
              <w:widowControl/>
              <w:spacing w:line="260" w:lineRule="exact"/>
              <w:jc w:val="center"/>
              <w:rPr>
                <w:rFonts w:ascii="Calisto MT" w:eastAsia="微軟正黑體" w:hAnsi="Calisto MT" w:cs="新細明體"/>
                <w:kern w:val="0"/>
                <w:szCs w:val="24"/>
              </w:rPr>
            </w:pPr>
            <w:r w:rsidRPr="00124F0E">
              <w:rPr>
                <w:rFonts w:ascii="Calisto MT" w:eastAsia="微軟正黑體" w:hAnsi="Calisto MT" w:cs="新細明體" w:hint="eastAsia"/>
                <w:kern w:val="0"/>
                <w:szCs w:val="24"/>
              </w:rPr>
              <w:t>委員分數</w:t>
            </w:r>
          </w:p>
        </w:tc>
      </w:tr>
      <w:tr w:rsidR="001B0111" w:rsidRPr="00124F0E" w:rsidTr="005D4B3E">
        <w:trPr>
          <w:trHeight w:val="398"/>
          <w:tblHeader/>
        </w:trPr>
        <w:tc>
          <w:tcPr>
            <w:tcW w:w="1137" w:type="dxa"/>
            <w:vMerge/>
            <w:vAlign w:val="center"/>
          </w:tcPr>
          <w:p w:rsidR="001B0111" w:rsidRPr="00124F0E" w:rsidRDefault="001B0111" w:rsidP="00E31465">
            <w:pPr>
              <w:widowControl/>
              <w:spacing w:line="260" w:lineRule="exact"/>
              <w:jc w:val="center"/>
              <w:rPr>
                <w:rFonts w:ascii="Calisto MT" w:eastAsia="微軟正黑體" w:hAnsi="Calisto MT" w:cs="新細明體"/>
                <w:bCs/>
                <w:kern w:val="0"/>
                <w:szCs w:val="24"/>
              </w:rPr>
            </w:pPr>
          </w:p>
        </w:tc>
        <w:tc>
          <w:tcPr>
            <w:tcW w:w="4543" w:type="dxa"/>
            <w:vMerge/>
            <w:noWrap/>
            <w:vAlign w:val="center"/>
          </w:tcPr>
          <w:p w:rsidR="001B0111" w:rsidRPr="00124F0E" w:rsidRDefault="001B0111" w:rsidP="00E31465">
            <w:pPr>
              <w:widowControl/>
              <w:spacing w:line="260" w:lineRule="exact"/>
              <w:jc w:val="center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568" w:type="dxa"/>
            <w:vMerge/>
            <w:noWrap/>
            <w:vAlign w:val="center"/>
          </w:tcPr>
          <w:p w:rsidR="001B0111" w:rsidRPr="00124F0E" w:rsidRDefault="001B0111" w:rsidP="00E31465">
            <w:pPr>
              <w:widowControl/>
              <w:spacing w:line="260" w:lineRule="exact"/>
              <w:jc w:val="center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B0111" w:rsidRPr="00124F0E" w:rsidRDefault="001B0111" w:rsidP="00E31465">
            <w:pPr>
              <w:widowControl/>
              <w:spacing w:line="260" w:lineRule="exact"/>
              <w:jc w:val="center"/>
              <w:rPr>
                <w:rFonts w:ascii="Calisto MT" w:eastAsia="微軟正黑體" w:hAnsi="Calisto MT" w:cs="新細明體"/>
                <w:kern w:val="0"/>
                <w:szCs w:val="24"/>
              </w:rPr>
            </w:pPr>
            <w:r w:rsidRPr="00124F0E">
              <w:rPr>
                <w:rFonts w:ascii="Calisto MT" w:eastAsia="微軟正黑體" w:hAnsi="Calisto MT" w:cs="新細明體" w:hint="eastAsia"/>
                <w:kern w:val="0"/>
                <w:szCs w:val="24"/>
              </w:rPr>
              <w:t>自評分數</w:t>
            </w:r>
          </w:p>
        </w:tc>
        <w:tc>
          <w:tcPr>
            <w:tcW w:w="6386" w:type="dxa"/>
            <w:vAlign w:val="center"/>
          </w:tcPr>
          <w:p w:rsidR="001B0111" w:rsidRPr="00124F0E" w:rsidRDefault="001B0111" w:rsidP="00E31465">
            <w:pPr>
              <w:widowControl/>
              <w:spacing w:line="260" w:lineRule="exact"/>
              <w:jc w:val="center"/>
              <w:rPr>
                <w:rFonts w:ascii="Calisto MT" w:eastAsia="微軟正黑體" w:hAnsi="Calisto MT" w:cs="新細明體"/>
                <w:kern w:val="0"/>
                <w:szCs w:val="24"/>
              </w:rPr>
            </w:pPr>
            <w:r w:rsidRPr="00124F0E">
              <w:rPr>
                <w:rFonts w:ascii="Calisto MT" w:eastAsia="微軟正黑體" w:hAnsi="Calisto MT" w:cs="新細明體" w:hint="eastAsia"/>
                <w:kern w:val="0"/>
                <w:szCs w:val="24"/>
              </w:rPr>
              <w:t>自評說明</w:t>
            </w:r>
          </w:p>
        </w:tc>
        <w:tc>
          <w:tcPr>
            <w:tcW w:w="1277" w:type="dxa"/>
            <w:vMerge/>
          </w:tcPr>
          <w:p w:rsidR="001B0111" w:rsidRPr="00124F0E" w:rsidRDefault="001B0111" w:rsidP="00E31465">
            <w:pPr>
              <w:widowControl/>
              <w:spacing w:line="260" w:lineRule="exact"/>
              <w:jc w:val="center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</w:tr>
      <w:tr w:rsidR="001B0111" w:rsidRPr="00124F0E" w:rsidTr="00162A95">
        <w:trPr>
          <w:trHeight w:val="455"/>
        </w:trPr>
        <w:tc>
          <w:tcPr>
            <w:tcW w:w="13344" w:type="dxa"/>
            <w:gridSpan w:val="5"/>
            <w:shd w:val="clear" w:color="auto" w:fill="8DB3E2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124F0E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（一）基礎建設</w:t>
            </w:r>
            <w:r w:rsidR="00543717" w:rsidRPr="00124F0E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 xml:space="preserve"> </w:t>
            </w:r>
            <w:r w:rsidR="00543717" w:rsidRPr="00124F0E">
              <w:rPr>
                <w:rFonts w:ascii="Calisto MT" w:eastAsia="微軟正黑體" w:hAnsi="Calisto MT" w:cs="新細明體" w:hint="eastAsia"/>
                <w:b/>
                <w:kern w:val="0"/>
              </w:rPr>
              <w:t>(</w:t>
            </w:r>
            <w:r w:rsidR="00543717" w:rsidRPr="00124F0E">
              <w:rPr>
                <w:rFonts w:ascii="Calisto MT" w:eastAsia="微軟正黑體" w:hAnsi="Calisto MT" w:cs="新細明體" w:hint="eastAsia"/>
                <w:b/>
                <w:kern w:val="0"/>
              </w:rPr>
              <w:t>本項計</w:t>
            </w:r>
            <w:r w:rsidR="000D353F">
              <w:rPr>
                <w:rFonts w:ascii="Calisto MT" w:eastAsia="微軟正黑體" w:hAnsi="Calisto MT" w:cs="新細明體" w:hint="eastAsia"/>
                <w:b/>
                <w:kern w:val="0"/>
              </w:rPr>
              <w:t>80</w:t>
            </w:r>
            <w:r w:rsidR="00543717" w:rsidRPr="00124F0E">
              <w:rPr>
                <w:rFonts w:ascii="Calisto MT" w:eastAsia="微軟正黑體" w:hAnsi="Calisto MT" w:cs="新細明體" w:hint="eastAsia"/>
                <w:b/>
                <w:kern w:val="0"/>
              </w:rPr>
              <w:t>分</w:t>
            </w:r>
            <w:r w:rsidR="00543717" w:rsidRPr="00124F0E">
              <w:rPr>
                <w:rFonts w:ascii="Calisto MT" w:eastAsia="微軟正黑體" w:hAnsi="Calisto MT" w:cs="新細明體" w:hint="eastAsia"/>
                <w:b/>
                <w:kern w:val="0"/>
              </w:rPr>
              <w:t>)</w:t>
            </w:r>
          </w:p>
        </w:tc>
        <w:tc>
          <w:tcPr>
            <w:tcW w:w="1277" w:type="dxa"/>
            <w:shd w:val="clear" w:color="auto" w:fill="8DB3E2"/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1B0111" w:rsidRPr="00124F0E" w:rsidTr="00CE0138">
        <w:trPr>
          <w:trHeight w:val="398"/>
        </w:trPr>
        <w:tc>
          <w:tcPr>
            <w:tcW w:w="1138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-1</w:t>
            </w:r>
          </w:p>
          <w:p w:rsidR="001B0111" w:rsidRPr="00124F0E" w:rsidRDefault="00115C7E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>
              <w:rPr>
                <w:rFonts w:ascii="Calisto MT" w:hAnsi="Calisto MT" w:cs="新細明體" w:hint="eastAsia"/>
                <w:kern w:val="0"/>
                <w:szCs w:val="24"/>
              </w:rPr>
              <w:t>館舍面積符合標</w:t>
            </w:r>
            <w:r w:rsidR="001B0111" w:rsidRPr="00124F0E">
              <w:rPr>
                <w:rFonts w:ascii="Calisto MT" w:hAnsi="Calisto MT" w:cs="新細明體" w:hint="eastAsia"/>
                <w:kern w:val="0"/>
                <w:szCs w:val="24"/>
              </w:rPr>
              <w:t>準要求</w:t>
            </w:r>
          </w:p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10" w:type="dxa"/>
            <w:gridSpan w:val="2"/>
            <w:shd w:val="clear" w:color="auto" w:fill="DBE5F1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</w:pP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直轄市立圖書館</w:t>
            </w:r>
            <w:r w:rsidRPr="00DA4E68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總館</w:t>
            </w:r>
            <w:r w:rsidR="00DA4E68" w:rsidRPr="00DA4E68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總樓地板面積應有</w:t>
            </w:r>
            <w:r w:rsidRPr="00DA4E68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2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萬平方公尺。</w:t>
            </w:r>
          </w:p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本項指標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t>檢視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  <w:u w:val="single"/>
              </w:rPr>
              <w:t>總館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t>之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館舍面積。</w:t>
            </w:r>
          </w:p>
        </w:tc>
        <w:tc>
          <w:tcPr>
            <w:tcW w:w="710" w:type="dxa"/>
            <w:vMerge w:val="restart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B0111" w:rsidRPr="00124F0E" w:rsidTr="00CE0138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未達</w:t>
            </w:r>
            <w:smartTag w:uri="urn:schemas-microsoft-com:office:smarttags" w:element="chmetcnv">
              <w:smartTagPr>
                <w:attr w:name="TCSC" w:val="2"/>
                <w:attr w:name="NumberType" w:val="1"/>
                <w:attr w:name="Negative" w:val="False"/>
                <w:attr w:name="HasSpace" w:val="False"/>
                <w:attr w:name="SourceValue" w:val="10000"/>
                <w:attr w:name="UnitName" w:val="平方公尺"/>
              </w:smartTagPr>
              <w:r w:rsidRPr="00124F0E">
                <w:rPr>
                  <w:rFonts w:ascii="Calisto MT" w:hAnsi="Calisto MT" w:cs="新細明體"/>
                  <w:kern w:val="0"/>
                  <w:szCs w:val="24"/>
                </w:rPr>
                <w:t>1</w:t>
              </w:r>
              <w:r w:rsidRPr="00124F0E">
                <w:rPr>
                  <w:rFonts w:ascii="Calisto MT" w:hAnsi="Calisto MT" w:cs="新細明體" w:hint="eastAsia"/>
                  <w:kern w:val="0"/>
                  <w:szCs w:val="24"/>
                </w:rPr>
                <w:t>萬平方公尺</w:t>
              </w:r>
            </w:smartTag>
          </w:p>
        </w:tc>
        <w:tc>
          <w:tcPr>
            <w:tcW w:w="568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B0111" w:rsidRPr="00124F0E" w:rsidTr="00CE0138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萬平方公尺以上，未達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萬平方公尺</w:t>
            </w:r>
          </w:p>
        </w:tc>
        <w:tc>
          <w:tcPr>
            <w:tcW w:w="568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B0111" w:rsidRPr="00124F0E" w:rsidTr="00CE0138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萬平方公尺以上，未達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萬平方公尺</w:t>
            </w:r>
          </w:p>
        </w:tc>
        <w:tc>
          <w:tcPr>
            <w:tcW w:w="568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B0111" w:rsidRPr="00124F0E" w:rsidTr="00CE0138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萬平方公尺以上，未達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萬平方公尺</w:t>
            </w:r>
          </w:p>
        </w:tc>
        <w:tc>
          <w:tcPr>
            <w:tcW w:w="568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B0111" w:rsidRPr="00124F0E" w:rsidTr="00CE0138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萬平方公尺以上</w:t>
            </w:r>
          </w:p>
        </w:tc>
        <w:tc>
          <w:tcPr>
            <w:tcW w:w="568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B0111" w:rsidRPr="00124F0E" w:rsidTr="00E518B7">
        <w:trPr>
          <w:trHeight w:val="398"/>
        </w:trPr>
        <w:tc>
          <w:tcPr>
            <w:tcW w:w="113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1-2</w:t>
            </w:r>
          </w:p>
          <w:p w:rsidR="001B0111" w:rsidRPr="00124F0E" w:rsidRDefault="00115C7E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>
              <w:rPr>
                <w:rFonts w:ascii="Calisto MT" w:hAnsi="Calisto MT" w:cs="新細明體" w:hint="eastAsia"/>
                <w:kern w:val="0"/>
                <w:szCs w:val="24"/>
              </w:rPr>
              <w:t>每週開放時間符合標</w:t>
            </w:r>
            <w:r w:rsidR="001B0111" w:rsidRPr="00124F0E">
              <w:rPr>
                <w:rFonts w:ascii="Calisto MT" w:hAnsi="Calisto MT" w:cs="新細明體" w:hint="eastAsia"/>
                <w:kern w:val="0"/>
                <w:szCs w:val="24"/>
              </w:rPr>
              <w:t>準要求</w:t>
            </w:r>
          </w:p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10" w:type="dxa"/>
            <w:gridSpan w:val="2"/>
            <w:shd w:val="clear" w:color="auto" w:fill="DBE5F1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124F0E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sym w:font="Wingdings 2" w:char="F0B2"/>
            </w:r>
            <w:r w:rsidR="008E5EBD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圖書館開放時間每週至少</w:t>
            </w:r>
            <w:r w:rsidR="008E5EBD" w:rsidRPr="008E5EBD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56</w:t>
            </w:r>
            <w:r w:rsidR="008E5EBD" w:rsidRPr="008E5EBD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  <w:t>小時</w:t>
            </w:r>
            <w:r w:rsidR="008E5EBD" w:rsidRPr="00115C7E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  <w:t>，週六或</w:t>
            </w:r>
            <w:r w:rsidRPr="00115C7E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  <w:t>週日</w:t>
            </w:r>
            <w:r w:rsidR="008E5EBD" w:rsidRPr="00115C7E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  <w:t>至少開放</w:t>
            </w:r>
            <w:r w:rsidR="008E5EBD" w:rsidRPr="00115C7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1日；午間</w:t>
            </w:r>
            <w:r w:rsidR="008E5EBD" w:rsidRPr="00115C7E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  <w:t>或夜間應至少開放</w:t>
            </w:r>
            <w:proofErr w:type="gramStart"/>
            <w:r w:rsidR="008E5EBD" w:rsidRPr="00115C7E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  <w:t>一</w:t>
            </w:r>
            <w:proofErr w:type="gramEnd"/>
            <w:r w:rsidR="008E5EBD" w:rsidRPr="00115C7E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  <w:t>時段</w:t>
            </w:r>
            <w:r w:rsidRPr="00115C7E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  <w:t>。</w:t>
            </w:r>
          </w:p>
          <w:p w:rsidR="001B0111" w:rsidRPr="00124F0E" w:rsidRDefault="001B0111" w:rsidP="00E31465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4F0E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124F0E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本項指標檢視總館之開放時間。</w:t>
            </w:r>
          </w:p>
        </w:tc>
        <w:tc>
          <w:tcPr>
            <w:tcW w:w="710" w:type="dxa"/>
            <w:vMerge w:val="restart"/>
          </w:tcPr>
          <w:p w:rsidR="001B0111" w:rsidRPr="00124F0E" w:rsidRDefault="001B0111" w:rsidP="00E31465">
            <w:pPr>
              <w:widowControl/>
              <w:spacing w:before="120"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</w:tcPr>
          <w:p w:rsidR="001B0111" w:rsidRPr="00124F0E" w:rsidRDefault="001B0111" w:rsidP="00E31465">
            <w:pPr>
              <w:widowControl/>
              <w:spacing w:before="120"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1B0111" w:rsidRPr="00124F0E" w:rsidRDefault="001B0111" w:rsidP="00E31465">
            <w:pPr>
              <w:widowControl/>
              <w:spacing w:before="120"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B0111" w:rsidRPr="00124F0E" w:rsidTr="00E518B7">
        <w:trPr>
          <w:trHeight w:val="398"/>
        </w:trPr>
        <w:tc>
          <w:tcPr>
            <w:tcW w:w="113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未達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小時</w:t>
            </w:r>
          </w:p>
        </w:tc>
        <w:tc>
          <w:tcPr>
            <w:tcW w:w="568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1B0111" w:rsidRPr="00124F0E" w:rsidRDefault="001B0111" w:rsidP="00E31465">
            <w:pPr>
              <w:widowControl/>
              <w:spacing w:before="120"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1B0111" w:rsidRPr="00124F0E" w:rsidRDefault="001B0111" w:rsidP="00E31465">
            <w:pPr>
              <w:widowControl/>
              <w:spacing w:before="120"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1B0111" w:rsidRPr="00124F0E" w:rsidRDefault="001B0111" w:rsidP="00E31465">
            <w:pPr>
              <w:widowControl/>
              <w:spacing w:before="120"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B0111" w:rsidRPr="00124F0E" w:rsidTr="00E518B7">
        <w:trPr>
          <w:trHeight w:val="398"/>
        </w:trPr>
        <w:tc>
          <w:tcPr>
            <w:tcW w:w="1138" w:type="dxa"/>
            <w:vMerge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小時以上，未達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小時</w:t>
            </w:r>
          </w:p>
        </w:tc>
        <w:tc>
          <w:tcPr>
            <w:tcW w:w="568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B0111" w:rsidRPr="00124F0E" w:rsidTr="00E518B7">
        <w:trPr>
          <w:trHeight w:val="398"/>
        </w:trPr>
        <w:tc>
          <w:tcPr>
            <w:tcW w:w="1138" w:type="dxa"/>
            <w:vMerge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小時以上，未達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56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小時</w:t>
            </w:r>
          </w:p>
        </w:tc>
        <w:tc>
          <w:tcPr>
            <w:tcW w:w="568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B0111" w:rsidRPr="00124F0E" w:rsidTr="00E518B7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56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小時以上，未達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68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小時</w:t>
            </w:r>
          </w:p>
        </w:tc>
        <w:tc>
          <w:tcPr>
            <w:tcW w:w="568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B0111" w:rsidRPr="00124F0E" w:rsidTr="00E518B7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68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小時以上</w:t>
            </w:r>
          </w:p>
        </w:tc>
        <w:tc>
          <w:tcPr>
            <w:tcW w:w="568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B0111" w:rsidRPr="00124F0E" w:rsidTr="00CE0138">
        <w:trPr>
          <w:trHeight w:val="398"/>
        </w:trPr>
        <w:tc>
          <w:tcPr>
            <w:tcW w:w="113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1-3</w:t>
            </w:r>
          </w:p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購書經費所占比率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符合</w:t>
            </w:r>
            <w:r w:rsidR="00CE0138">
              <w:rPr>
                <w:rFonts w:ascii="Calisto MT" w:hAnsi="Calisto MT" w:cs="新細明體" w:hint="eastAsia"/>
                <w:color w:val="FF0000"/>
                <w:kern w:val="0"/>
                <w:szCs w:val="24"/>
              </w:rPr>
              <w:t>標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準要求</w:t>
            </w:r>
          </w:p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lastRenderedPageBreak/>
              <w:sym w:font="Wingdings 2" w:char="F0B2"/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圖書資料購置費不得低於全年預算經常支出總額的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15%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。（計算公式：圖書資料購置費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決算數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/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營運業務費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決算數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*100%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）</w:t>
            </w:r>
          </w:p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lastRenderedPageBreak/>
              <w:sym w:font="Wingdings 2" w:char="F0B2"/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本項指標檢視分配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  <w:u w:val="single"/>
              </w:rPr>
              <w:t>典藏於總館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之圖書資料購置費。</w:t>
            </w:r>
          </w:p>
        </w:tc>
        <w:tc>
          <w:tcPr>
            <w:tcW w:w="710" w:type="dxa"/>
            <w:vMerge w:val="restart"/>
          </w:tcPr>
          <w:p w:rsidR="001B0111" w:rsidRPr="00124F0E" w:rsidRDefault="001B0111" w:rsidP="00E31465">
            <w:pPr>
              <w:widowControl/>
              <w:spacing w:before="120"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</w:tcPr>
          <w:p w:rsidR="001B0111" w:rsidRPr="00124F0E" w:rsidRDefault="001B0111" w:rsidP="00E31465">
            <w:pPr>
              <w:widowControl/>
              <w:spacing w:before="120"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1B0111" w:rsidRPr="00124F0E" w:rsidRDefault="001B0111" w:rsidP="00E31465">
            <w:pPr>
              <w:widowControl/>
              <w:spacing w:before="120"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B0111" w:rsidRPr="00124F0E" w:rsidTr="00CE0138">
        <w:trPr>
          <w:trHeight w:val="398"/>
        </w:trPr>
        <w:tc>
          <w:tcPr>
            <w:tcW w:w="113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</w:tcBorders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未達總額的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7%</w:t>
            </w:r>
          </w:p>
        </w:tc>
        <w:tc>
          <w:tcPr>
            <w:tcW w:w="568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1B0111" w:rsidRPr="00124F0E" w:rsidRDefault="001B0111" w:rsidP="00E31465">
            <w:pPr>
              <w:widowControl/>
              <w:spacing w:before="120"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1B0111" w:rsidRPr="00124F0E" w:rsidRDefault="001B0111" w:rsidP="00E31465">
            <w:pPr>
              <w:widowControl/>
              <w:spacing w:before="120"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1B0111" w:rsidRPr="00124F0E" w:rsidRDefault="001B0111" w:rsidP="00E31465">
            <w:pPr>
              <w:widowControl/>
              <w:spacing w:before="120"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B0111" w:rsidRPr="00124F0E" w:rsidTr="00CE0138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占總額的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7%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以上，未達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15%</w:t>
            </w:r>
          </w:p>
        </w:tc>
        <w:tc>
          <w:tcPr>
            <w:tcW w:w="568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B0111" w:rsidRPr="00124F0E" w:rsidTr="00CE0138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占總額的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15%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以上，未達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20%</w:t>
            </w:r>
          </w:p>
        </w:tc>
        <w:tc>
          <w:tcPr>
            <w:tcW w:w="568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B0111" w:rsidRPr="00124F0E" w:rsidTr="00CE0138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占總額的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20%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以上，未達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25%</w:t>
            </w:r>
          </w:p>
        </w:tc>
        <w:tc>
          <w:tcPr>
            <w:tcW w:w="568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B0111" w:rsidRPr="00124F0E" w:rsidTr="00CE0138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占總額的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25%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以上</w:t>
            </w:r>
          </w:p>
        </w:tc>
        <w:tc>
          <w:tcPr>
            <w:tcW w:w="568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B0111" w:rsidRPr="00124F0E" w:rsidTr="002C7523">
        <w:trPr>
          <w:trHeight w:val="398"/>
        </w:trPr>
        <w:tc>
          <w:tcPr>
            <w:tcW w:w="1138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1-4</w:t>
            </w:r>
          </w:p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總館藏量符合</w:t>
            </w:r>
            <w:r w:rsidR="000539A6">
              <w:rPr>
                <w:rFonts w:ascii="Calisto MT" w:hAnsi="Calisto MT" w:cs="新細明體" w:hint="eastAsia"/>
                <w:kern w:val="0"/>
                <w:szCs w:val="24"/>
              </w:rPr>
              <w:t>標準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基本館藏量要求</w:t>
            </w:r>
          </w:p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10" w:type="dxa"/>
            <w:gridSpan w:val="2"/>
            <w:shd w:val="clear" w:color="auto" w:fill="DBE5F1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</w:pP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直轄市立圖書館總館基本館藏量至少應有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50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萬冊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(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件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)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。</w:t>
            </w:r>
          </w:p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本項指標檢視總館之基本館藏量。</w:t>
            </w:r>
          </w:p>
        </w:tc>
        <w:tc>
          <w:tcPr>
            <w:tcW w:w="710" w:type="dxa"/>
            <w:vMerge w:val="restart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B0111" w:rsidRPr="00124F0E" w:rsidTr="002C7523">
        <w:trPr>
          <w:trHeight w:val="398"/>
        </w:trPr>
        <w:tc>
          <w:tcPr>
            <w:tcW w:w="1138" w:type="dxa"/>
            <w:vMerge/>
            <w:tcBorders>
              <w:top w:val="single" w:sz="4" w:space="0" w:color="auto"/>
            </w:tcBorders>
            <w:shd w:val="clear" w:color="auto" w:fill="FFFF00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45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萬冊（件）</w:t>
            </w:r>
          </w:p>
        </w:tc>
        <w:tc>
          <w:tcPr>
            <w:tcW w:w="568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B0111" w:rsidRPr="00124F0E" w:rsidTr="002C7523">
        <w:trPr>
          <w:trHeight w:val="398"/>
        </w:trPr>
        <w:tc>
          <w:tcPr>
            <w:tcW w:w="1138" w:type="dxa"/>
            <w:vMerge/>
            <w:shd w:val="clear" w:color="auto" w:fill="FFFF00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萬冊（件）以上，未達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50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萬冊（件）</w:t>
            </w:r>
          </w:p>
        </w:tc>
        <w:tc>
          <w:tcPr>
            <w:tcW w:w="568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B0111" w:rsidRPr="00124F0E" w:rsidTr="002C7523">
        <w:trPr>
          <w:trHeight w:val="398"/>
        </w:trPr>
        <w:tc>
          <w:tcPr>
            <w:tcW w:w="1138" w:type="dxa"/>
            <w:vMerge/>
            <w:shd w:val="clear" w:color="auto" w:fill="FFFF00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萬冊（件）以上，未達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55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萬冊（件）</w:t>
            </w:r>
          </w:p>
        </w:tc>
        <w:tc>
          <w:tcPr>
            <w:tcW w:w="568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B0111" w:rsidRPr="00124F0E" w:rsidTr="002C7523">
        <w:trPr>
          <w:trHeight w:val="398"/>
        </w:trPr>
        <w:tc>
          <w:tcPr>
            <w:tcW w:w="1138" w:type="dxa"/>
            <w:vMerge/>
            <w:shd w:val="clear" w:color="auto" w:fill="FFFF00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萬冊（件）以上，未達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60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萬冊（件）</w:t>
            </w:r>
          </w:p>
        </w:tc>
        <w:tc>
          <w:tcPr>
            <w:tcW w:w="568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B0111" w:rsidRPr="00124F0E" w:rsidTr="002C7523">
        <w:trPr>
          <w:trHeight w:val="398"/>
        </w:trPr>
        <w:tc>
          <w:tcPr>
            <w:tcW w:w="1138" w:type="dxa"/>
            <w:vMerge/>
            <w:shd w:val="clear" w:color="auto" w:fill="FFFF00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60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萬冊（件）以上</w:t>
            </w:r>
          </w:p>
        </w:tc>
        <w:tc>
          <w:tcPr>
            <w:tcW w:w="568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B0111" w:rsidRPr="00124F0E" w:rsidTr="002C7523">
        <w:trPr>
          <w:trHeight w:val="398"/>
        </w:trPr>
        <w:tc>
          <w:tcPr>
            <w:tcW w:w="1138" w:type="dxa"/>
            <w:vMerge w:val="restart"/>
            <w:shd w:val="clear" w:color="auto" w:fill="FFFF00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1-5</w:t>
            </w:r>
          </w:p>
          <w:p w:rsidR="001B0111" w:rsidRPr="00124F0E" w:rsidRDefault="00115C7E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>
              <w:rPr>
                <w:rFonts w:ascii="Calisto MT" w:hAnsi="Calisto MT" w:cs="新細明體" w:hint="eastAsia"/>
                <w:kern w:val="0"/>
                <w:szCs w:val="24"/>
              </w:rPr>
              <w:t>總</w:t>
            </w:r>
            <w:proofErr w:type="gramStart"/>
            <w:r>
              <w:rPr>
                <w:rFonts w:ascii="Calisto MT" w:hAnsi="Calisto MT" w:cs="新細明體" w:hint="eastAsia"/>
                <w:kern w:val="0"/>
                <w:szCs w:val="24"/>
              </w:rPr>
              <w:t>館藏年增加</w:t>
            </w:r>
            <w:proofErr w:type="gramEnd"/>
            <w:r>
              <w:rPr>
                <w:rFonts w:ascii="Calisto MT" w:hAnsi="Calisto MT" w:cs="新細明體" w:hint="eastAsia"/>
                <w:kern w:val="0"/>
                <w:szCs w:val="24"/>
              </w:rPr>
              <w:t>量符合標</w:t>
            </w:r>
            <w:r w:rsidR="001B0111" w:rsidRPr="00124F0E">
              <w:rPr>
                <w:rFonts w:ascii="Calisto MT" w:hAnsi="Calisto MT" w:cs="新細明體" w:hint="eastAsia"/>
                <w:kern w:val="0"/>
                <w:szCs w:val="24"/>
              </w:rPr>
              <w:t>準要求</w:t>
            </w:r>
          </w:p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10" w:type="dxa"/>
            <w:gridSpan w:val="2"/>
            <w:shd w:val="clear" w:color="auto" w:fill="DBE5F1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</w:pP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直轄市立圖書館總館每年至少增加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7,000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冊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（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件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）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。</w:t>
            </w:r>
          </w:p>
          <w:p w:rsidR="001B0111" w:rsidRPr="00124F0E" w:rsidRDefault="001B0111" w:rsidP="00E31465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本項指標檢視總館之館藏年增加量。</w:t>
            </w:r>
          </w:p>
        </w:tc>
        <w:tc>
          <w:tcPr>
            <w:tcW w:w="710" w:type="dxa"/>
            <w:vMerge w:val="restart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B0111" w:rsidRPr="00124F0E" w:rsidTr="002C7523">
        <w:trPr>
          <w:trHeight w:val="398"/>
        </w:trPr>
        <w:tc>
          <w:tcPr>
            <w:tcW w:w="1138" w:type="dxa"/>
            <w:vMerge/>
            <w:shd w:val="clear" w:color="auto" w:fill="FFFF00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6,500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冊（件）</w:t>
            </w:r>
          </w:p>
        </w:tc>
        <w:tc>
          <w:tcPr>
            <w:tcW w:w="568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B0111" w:rsidRPr="00124F0E" w:rsidTr="002C7523">
        <w:trPr>
          <w:trHeight w:val="398"/>
        </w:trPr>
        <w:tc>
          <w:tcPr>
            <w:tcW w:w="1138" w:type="dxa"/>
            <w:vMerge/>
            <w:shd w:val="clear" w:color="auto" w:fill="FFFF00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6,500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冊（件）以上，未達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7,000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冊（件）</w:t>
            </w:r>
          </w:p>
        </w:tc>
        <w:tc>
          <w:tcPr>
            <w:tcW w:w="568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B0111" w:rsidRPr="00124F0E" w:rsidTr="002C7523">
        <w:trPr>
          <w:trHeight w:val="398"/>
        </w:trPr>
        <w:tc>
          <w:tcPr>
            <w:tcW w:w="1138" w:type="dxa"/>
            <w:vMerge/>
            <w:shd w:val="clear" w:color="auto" w:fill="FFFF00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7,000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冊（件）以上，未達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7,500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冊（件）</w:t>
            </w:r>
          </w:p>
        </w:tc>
        <w:tc>
          <w:tcPr>
            <w:tcW w:w="568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B0111" w:rsidRPr="00124F0E" w:rsidTr="002C7523">
        <w:trPr>
          <w:trHeight w:val="398"/>
        </w:trPr>
        <w:tc>
          <w:tcPr>
            <w:tcW w:w="1138" w:type="dxa"/>
            <w:vMerge/>
            <w:shd w:val="clear" w:color="auto" w:fill="FFFF00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7,500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冊（件）以上，未達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8,000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冊（件）</w:t>
            </w:r>
          </w:p>
        </w:tc>
        <w:tc>
          <w:tcPr>
            <w:tcW w:w="568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B0111" w:rsidRPr="00124F0E" w:rsidTr="002C7523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8,000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冊（件）以上</w:t>
            </w:r>
          </w:p>
        </w:tc>
        <w:tc>
          <w:tcPr>
            <w:tcW w:w="568" w:type="dxa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B0111" w:rsidRPr="00124F0E" w:rsidTr="003A06BC">
        <w:trPr>
          <w:trHeight w:val="398"/>
        </w:trPr>
        <w:tc>
          <w:tcPr>
            <w:tcW w:w="1138" w:type="dxa"/>
            <w:vMerge w:val="restart"/>
            <w:shd w:val="clear" w:color="auto" w:fill="FFFF00"/>
          </w:tcPr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lastRenderedPageBreak/>
              <w:t>1-6</w:t>
            </w:r>
          </w:p>
          <w:p w:rsidR="001B0111" w:rsidRPr="00124F0E" w:rsidRDefault="00115C7E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>
              <w:rPr>
                <w:rFonts w:ascii="Calisto MT" w:hAnsi="Calisto MT" w:cs="新細明體" w:hint="eastAsia"/>
                <w:kern w:val="0"/>
                <w:szCs w:val="24"/>
              </w:rPr>
              <w:t>期刊種數符合標</w:t>
            </w:r>
            <w:r w:rsidR="001B0111" w:rsidRPr="00124F0E">
              <w:rPr>
                <w:rFonts w:ascii="Calisto MT" w:hAnsi="Calisto MT" w:cs="新細明體" w:hint="eastAsia"/>
                <w:kern w:val="0"/>
                <w:szCs w:val="24"/>
              </w:rPr>
              <w:t>準要求</w:t>
            </w:r>
          </w:p>
          <w:p w:rsidR="001B0111" w:rsidRPr="00124F0E" w:rsidRDefault="001B0111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10" w:type="dxa"/>
            <w:gridSpan w:val="2"/>
            <w:shd w:val="clear" w:color="auto" w:fill="DBE5F1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</w:pP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直轄市立圖書館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總館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應有期刊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1,000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種以上。</w:t>
            </w:r>
          </w:p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本項指標檢視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  <w:u w:val="single"/>
              </w:rPr>
              <w:t>典藏於總館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之期刊總數。</w:t>
            </w:r>
          </w:p>
        </w:tc>
        <w:tc>
          <w:tcPr>
            <w:tcW w:w="710" w:type="dxa"/>
            <w:vMerge w:val="restart"/>
          </w:tcPr>
          <w:p w:rsidR="001B0111" w:rsidRPr="00124F0E" w:rsidRDefault="001B0111" w:rsidP="00E31465">
            <w:pPr>
              <w:widowControl/>
              <w:spacing w:before="120"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</w:tcPr>
          <w:p w:rsidR="001B0111" w:rsidRPr="00124F0E" w:rsidRDefault="001B0111" w:rsidP="00E31465">
            <w:pPr>
              <w:widowControl/>
              <w:spacing w:before="120"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</w:tcPr>
          <w:p w:rsidR="001B0111" w:rsidRPr="00124F0E" w:rsidRDefault="001B0111" w:rsidP="00E31465">
            <w:pPr>
              <w:widowControl/>
              <w:spacing w:before="120"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96B33" w:rsidRPr="00124F0E" w:rsidTr="003A06BC">
        <w:trPr>
          <w:trHeight w:val="398"/>
        </w:trPr>
        <w:tc>
          <w:tcPr>
            <w:tcW w:w="1138" w:type="dxa"/>
            <w:vMerge/>
            <w:shd w:val="clear" w:color="auto" w:fill="FFFF00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500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種。</w:t>
            </w:r>
          </w:p>
        </w:tc>
        <w:tc>
          <w:tcPr>
            <w:tcW w:w="568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896B33" w:rsidRPr="00124F0E" w:rsidRDefault="00896B33" w:rsidP="00E31465">
            <w:pPr>
              <w:widowControl/>
              <w:spacing w:before="120"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896B33" w:rsidRPr="00124F0E" w:rsidRDefault="00896B33" w:rsidP="00E31465">
            <w:pPr>
              <w:widowControl/>
              <w:spacing w:before="120"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896B33" w:rsidRPr="00124F0E" w:rsidRDefault="00896B33" w:rsidP="00E31465">
            <w:pPr>
              <w:widowControl/>
              <w:spacing w:before="120"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96B33" w:rsidRPr="00124F0E" w:rsidTr="003A06BC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500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種以上，未達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1,000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種。</w:t>
            </w:r>
          </w:p>
        </w:tc>
        <w:tc>
          <w:tcPr>
            <w:tcW w:w="568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96B33" w:rsidRPr="00124F0E" w:rsidTr="003A06BC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1,000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種以上，未達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1,500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種。</w:t>
            </w:r>
          </w:p>
        </w:tc>
        <w:tc>
          <w:tcPr>
            <w:tcW w:w="568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96B33" w:rsidRPr="00124F0E" w:rsidTr="003A06BC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1,500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種以上，未達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2,000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種。</w:t>
            </w:r>
          </w:p>
        </w:tc>
        <w:tc>
          <w:tcPr>
            <w:tcW w:w="568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96B33" w:rsidRPr="00124F0E" w:rsidTr="003A06BC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2,000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種以上。</w:t>
            </w:r>
          </w:p>
        </w:tc>
        <w:tc>
          <w:tcPr>
            <w:tcW w:w="568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96B33" w:rsidRPr="00124F0E" w:rsidTr="002C7523">
        <w:trPr>
          <w:trHeight w:val="398"/>
        </w:trPr>
        <w:tc>
          <w:tcPr>
            <w:tcW w:w="113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1-7</w:t>
            </w:r>
          </w:p>
          <w:p w:rsidR="00896B33" w:rsidRPr="00124F0E" w:rsidRDefault="00115C7E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>
              <w:rPr>
                <w:rFonts w:ascii="Calisto MT" w:hAnsi="Calisto MT" w:cs="新細明體" w:hint="eastAsia"/>
                <w:kern w:val="0"/>
                <w:szCs w:val="24"/>
              </w:rPr>
              <w:t>人力配置符合標</w:t>
            </w:r>
            <w:r w:rsidR="00896B33" w:rsidRPr="00124F0E">
              <w:rPr>
                <w:rFonts w:ascii="Calisto MT" w:hAnsi="Calisto MT" w:cs="新細明體" w:hint="eastAsia"/>
                <w:kern w:val="0"/>
                <w:szCs w:val="24"/>
              </w:rPr>
              <w:t>準要求</w:t>
            </w:r>
          </w:p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10" w:type="dxa"/>
            <w:gridSpan w:val="2"/>
            <w:shd w:val="clear" w:color="auto" w:fill="DBE5F1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</w:pP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直轄市立圖書館每人口總數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5,000</w:t>
            </w:r>
            <w:r w:rsidR="00FE22E6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人，置專任人員</w:t>
            </w:r>
            <w:r w:rsidR="00FE22E6" w:rsidRPr="002C7523">
              <w:rPr>
                <w:rFonts w:ascii="Calisto MT" w:eastAsia="標楷體" w:hAnsi="Calisto MT" w:cs="新細明體" w:hint="eastAsia"/>
                <w:b/>
                <w:color w:val="FF0000"/>
                <w:kern w:val="0"/>
                <w:sz w:val="20"/>
                <w:szCs w:val="20"/>
              </w:rPr>
              <w:t>1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人。</w:t>
            </w:r>
          </w:p>
          <w:p w:rsidR="00896B33" w:rsidRPr="00124F0E" w:rsidRDefault="00896B33" w:rsidP="00E31465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</w:pP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專任人員以公共圖書館統計系統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(1)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編制內總館員數、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(2)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臨時人員、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(3)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約聘僱人員及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(4)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人員其他四項總和計算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。</w:t>
            </w:r>
          </w:p>
          <w:p w:rsidR="00896B33" w:rsidRPr="00124F0E" w:rsidRDefault="00896B33" w:rsidP="00E31465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本項指標，以全市圖書館（含總館及分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/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區館）人力配置情形，衡量每位館員平均服務人口數。（計算公式：服務人口數／專任館員人數）</w:t>
            </w:r>
          </w:p>
        </w:tc>
        <w:tc>
          <w:tcPr>
            <w:tcW w:w="710" w:type="dxa"/>
            <w:vMerge w:val="restart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896B33" w:rsidRPr="00124F0E" w:rsidRDefault="00896B33" w:rsidP="00E31465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96B33" w:rsidRPr="00124F0E" w:rsidTr="002C7523">
        <w:trPr>
          <w:trHeight w:val="398"/>
        </w:trPr>
        <w:tc>
          <w:tcPr>
            <w:tcW w:w="113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7,000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人以上</w:t>
            </w:r>
          </w:p>
        </w:tc>
        <w:tc>
          <w:tcPr>
            <w:tcW w:w="568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96B33" w:rsidRPr="00124F0E" w:rsidTr="002C7523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6,000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人以上，未達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7,000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人</w:t>
            </w:r>
          </w:p>
        </w:tc>
        <w:tc>
          <w:tcPr>
            <w:tcW w:w="568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96B33" w:rsidRPr="00124F0E" w:rsidTr="002C7523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5,000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人以上，未達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6,000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人</w:t>
            </w:r>
          </w:p>
        </w:tc>
        <w:tc>
          <w:tcPr>
            <w:tcW w:w="568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96B33" w:rsidRPr="00124F0E" w:rsidTr="002C7523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4,000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人以上，未達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5,000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人</w:t>
            </w:r>
          </w:p>
        </w:tc>
        <w:tc>
          <w:tcPr>
            <w:tcW w:w="568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96B33" w:rsidRPr="00124F0E" w:rsidTr="002C7523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3,000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人以上，未達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4,000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人</w:t>
            </w:r>
          </w:p>
        </w:tc>
        <w:tc>
          <w:tcPr>
            <w:tcW w:w="568" w:type="dxa"/>
          </w:tcPr>
          <w:p w:rsidR="00896B33" w:rsidRPr="00124F0E" w:rsidRDefault="00896B33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96B33" w:rsidRPr="00124F0E" w:rsidTr="002C7523">
        <w:trPr>
          <w:trHeight w:val="398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1-8</w:t>
            </w:r>
          </w:p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專業人員員</w:t>
            </w:r>
            <w:bookmarkStart w:id="0" w:name="_GoBack"/>
            <w:bookmarkEnd w:id="0"/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額符合</w:t>
            </w:r>
            <w:r w:rsidR="00DA260E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標準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要求</w:t>
            </w:r>
          </w:p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10" w:type="dxa"/>
            <w:gridSpan w:val="2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00" w:hangingChars="100" w:hanging="200"/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</w:pP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lastRenderedPageBreak/>
              <w:sym w:font="Wingdings 2" w:char="F0B2"/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圖書館專業人員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以不少於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全館總員額三分之一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為原則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。</w:t>
            </w:r>
            <w:r w:rsidR="00B423AB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專業人員係指符合</w:t>
            </w:r>
            <w:r w:rsidR="00B423AB" w:rsidRPr="00B423AB">
              <w:rPr>
                <w:rFonts w:ascii="Calisto MT" w:eastAsia="標楷體" w:hAnsi="Calisto MT" w:cs="新細明體" w:hint="eastAsia"/>
                <w:b/>
                <w:color w:val="FF0000"/>
                <w:kern w:val="0"/>
                <w:sz w:val="20"/>
                <w:szCs w:val="20"/>
              </w:rPr>
              <w:t>標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準第</w:t>
            </w:r>
            <w:r w:rsidR="00B423AB">
              <w:rPr>
                <w:rFonts w:ascii="Calisto MT" w:eastAsia="標楷體" w:hAnsi="Calisto MT" w:cs="新細明體" w:hint="eastAsia"/>
                <w:b/>
                <w:color w:val="FF0000"/>
                <w:kern w:val="0"/>
                <w:sz w:val="20"/>
                <w:szCs w:val="20"/>
              </w:rPr>
              <w:t>五</w:t>
            </w:r>
            <w:r w:rsidR="00B423AB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條規定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之人員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。</w:t>
            </w:r>
          </w:p>
          <w:p w:rsidR="00896B33" w:rsidRPr="00124F0E" w:rsidRDefault="00896B33" w:rsidP="00E31465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本項指標，檢視全市圖書館（含總館及分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/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區館）專業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lastRenderedPageBreak/>
              <w:t>人員之員額。（計算公式：專業人員員額／專任人員員額）</w:t>
            </w:r>
          </w:p>
        </w:tc>
        <w:tc>
          <w:tcPr>
            <w:tcW w:w="710" w:type="dxa"/>
            <w:vMerge w:val="restart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896B33" w:rsidRPr="00124F0E" w:rsidRDefault="00896B33" w:rsidP="00E31465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96B33" w:rsidRPr="00124F0E" w:rsidTr="002C7523">
        <w:trPr>
          <w:trHeight w:val="398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tcBorders>
              <w:left w:val="single" w:sz="4" w:space="0" w:color="auto"/>
            </w:tcBorders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未達全館總員額的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％</w:t>
            </w:r>
          </w:p>
        </w:tc>
        <w:tc>
          <w:tcPr>
            <w:tcW w:w="568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96B33" w:rsidRPr="00124F0E" w:rsidTr="002C7523">
        <w:trPr>
          <w:trHeight w:val="398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tcBorders>
              <w:left w:val="single" w:sz="4" w:space="0" w:color="auto"/>
            </w:tcBorders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達全館總員額的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％，未達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33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％</w:t>
            </w:r>
          </w:p>
        </w:tc>
        <w:tc>
          <w:tcPr>
            <w:tcW w:w="568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96B33" w:rsidRPr="00124F0E" w:rsidTr="002C7523">
        <w:trPr>
          <w:trHeight w:val="398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tcBorders>
              <w:left w:val="single" w:sz="4" w:space="0" w:color="auto"/>
            </w:tcBorders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達全館總員額的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33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％，未達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6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％</w:t>
            </w:r>
          </w:p>
        </w:tc>
        <w:tc>
          <w:tcPr>
            <w:tcW w:w="568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96B33" w:rsidRPr="00124F0E" w:rsidTr="002C7523">
        <w:trPr>
          <w:trHeight w:val="398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tcBorders>
              <w:left w:val="single" w:sz="4" w:space="0" w:color="auto"/>
            </w:tcBorders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達全館總員額的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6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％，未達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9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％</w:t>
            </w:r>
          </w:p>
        </w:tc>
        <w:tc>
          <w:tcPr>
            <w:tcW w:w="568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96B33" w:rsidRPr="00124F0E" w:rsidTr="002C7523">
        <w:trPr>
          <w:trHeight w:val="398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tcBorders>
              <w:left w:val="single" w:sz="4" w:space="0" w:color="auto"/>
            </w:tcBorders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達全館總員額的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39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％以上</w:t>
            </w:r>
          </w:p>
        </w:tc>
        <w:tc>
          <w:tcPr>
            <w:tcW w:w="568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96B33" w:rsidRPr="00124F0E" w:rsidTr="00E518B7">
        <w:trPr>
          <w:trHeight w:val="398"/>
        </w:trPr>
        <w:tc>
          <w:tcPr>
            <w:tcW w:w="1138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1-9</w:t>
            </w:r>
          </w:p>
          <w:p w:rsidR="00896B33" w:rsidRPr="00124F0E" w:rsidRDefault="00E518B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>
              <w:rPr>
                <w:rFonts w:ascii="Calisto MT" w:hAnsi="Calisto MT" w:cs="新細明體" w:hint="eastAsia"/>
                <w:color w:val="FF0000"/>
                <w:kern w:val="0"/>
                <w:szCs w:val="24"/>
              </w:rPr>
              <w:t>專業人員每年專業訓練</w:t>
            </w:r>
            <w:r w:rsidR="00896B33" w:rsidRPr="00124F0E">
              <w:rPr>
                <w:rFonts w:ascii="Calisto MT" w:hAnsi="Calisto MT" w:cs="新細明體" w:hint="eastAsia"/>
                <w:kern w:val="0"/>
                <w:szCs w:val="24"/>
              </w:rPr>
              <w:t>時數</w:t>
            </w:r>
          </w:p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10" w:type="dxa"/>
            <w:gridSpan w:val="2"/>
            <w:shd w:val="clear" w:color="auto" w:fill="DBE5F1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="00E518B7"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0"/>
              </w:rPr>
              <w:t>專業</w:t>
            </w:r>
            <w:r w:rsidR="00E518B7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人員每年</w:t>
            </w:r>
            <w:r w:rsidR="00E518B7" w:rsidRPr="00E518B7"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0"/>
              </w:rPr>
              <w:t>應接受</w:t>
            </w:r>
            <w:r w:rsidR="00E518B7" w:rsidRPr="00E518B7">
              <w:rPr>
                <w:rFonts w:ascii="Calisto MT" w:eastAsia="標楷體" w:hAnsi="Calisto MT" w:cs="新細明體" w:hint="eastAsia"/>
                <w:b/>
                <w:color w:val="FF0000"/>
                <w:kern w:val="0"/>
                <w:sz w:val="20"/>
                <w:szCs w:val="20"/>
              </w:rPr>
              <w:t>20</w:t>
            </w:r>
            <w:r w:rsidR="00AB050F" w:rsidRPr="00E518B7"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0"/>
              </w:rPr>
              <w:t>小時</w:t>
            </w:r>
            <w:r w:rsidR="00E518B7" w:rsidRPr="00E518B7"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0"/>
              </w:rPr>
              <w:t>以上之專業訓練</w:t>
            </w:r>
            <w:r w:rsidR="00AB050F"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，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本項指標檢視服務於總館之專任人員平均受訓時數。</w:t>
            </w:r>
          </w:p>
        </w:tc>
        <w:tc>
          <w:tcPr>
            <w:tcW w:w="710" w:type="dxa"/>
            <w:vMerge w:val="restart"/>
          </w:tcPr>
          <w:p w:rsidR="00896B33" w:rsidRPr="00124F0E" w:rsidRDefault="00896B33" w:rsidP="00E31465">
            <w:pPr>
              <w:spacing w:line="300" w:lineRule="exact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6386" w:type="dxa"/>
            <w:vMerge w:val="restart"/>
          </w:tcPr>
          <w:p w:rsidR="00896B33" w:rsidRPr="00124F0E" w:rsidRDefault="00896B33" w:rsidP="00E31465">
            <w:pPr>
              <w:spacing w:line="300" w:lineRule="exact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1277" w:type="dxa"/>
            <w:vMerge w:val="restart"/>
          </w:tcPr>
          <w:p w:rsidR="00896B33" w:rsidRPr="00124F0E" w:rsidRDefault="00896B33" w:rsidP="00E31465">
            <w:pPr>
              <w:spacing w:line="300" w:lineRule="exact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</w:tr>
      <w:tr w:rsidR="00896B33" w:rsidRPr="00124F0E" w:rsidTr="00E518B7">
        <w:trPr>
          <w:trHeight w:val="398"/>
        </w:trPr>
        <w:tc>
          <w:tcPr>
            <w:tcW w:w="1138" w:type="dxa"/>
            <w:vMerge/>
            <w:tcBorders>
              <w:top w:val="single" w:sz="4" w:space="0" w:color="auto"/>
            </w:tcBorders>
            <w:shd w:val="clear" w:color="auto" w:fill="FFFF00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Chars="-6" w:left="-14" w:rightChars="50" w:right="120" w:firstLineChars="6" w:firstLine="14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館員平均受訓時數未達</w:t>
            </w:r>
            <w:r w:rsidR="00E518B7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="00AB050F" w:rsidRPr="00124F0E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小時</w:t>
            </w:r>
          </w:p>
        </w:tc>
        <w:tc>
          <w:tcPr>
            <w:tcW w:w="568" w:type="dxa"/>
            <w:vAlign w:val="center"/>
          </w:tcPr>
          <w:p w:rsidR="00896B33" w:rsidRPr="00124F0E" w:rsidRDefault="00896B33" w:rsidP="00E3146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896B33" w:rsidRPr="00124F0E" w:rsidRDefault="00896B33" w:rsidP="00E31465">
            <w:pPr>
              <w:spacing w:line="300" w:lineRule="exact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6386" w:type="dxa"/>
            <w:vMerge/>
          </w:tcPr>
          <w:p w:rsidR="00896B33" w:rsidRPr="00124F0E" w:rsidRDefault="00896B33" w:rsidP="00E31465">
            <w:pPr>
              <w:spacing w:line="300" w:lineRule="exact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1277" w:type="dxa"/>
            <w:vMerge/>
          </w:tcPr>
          <w:p w:rsidR="00896B33" w:rsidRPr="00124F0E" w:rsidRDefault="00896B33" w:rsidP="00E31465">
            <w:pPr>
              <w:spacing w:line="300" w:lineRule="exact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</w:tr>
      <w:tr w:rsidR="00896B33" w:rsidRPr="00124F0E" w:rsidTr="00E518B7">
        <w:trPr>
          <w:trHeight w:val="398"/>
        </w:trPr>
        <w:tc>
          <w:tcPr>
            <w:tcW w:w="1138" w:type="dxa"/>
            <w:vMerge/>
            <w:tcBorders>
              <w:top w:val="nil"/>
            </w:tcBorders>
            <w:shd w:val="clear" w:color="auto" w:fill="FFFF00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館員平均受訓時數</w:t>
            </w:r>
            <w:r w:rsidR="00E518B7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="00AB050F" w:rsidRPr="00124F0E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小時以上，未達</w:t>
            </w:r>
            <w:r w:rsidR="00E518B7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="00AB050F" w:rsidRPr="00124F0E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小時。</w:t>
            </w:r>
          </w:p>
        </w:tc>
        <w:tc>
          <w:tcPr>
            <w:tcW w:w="568" w:type="dxa"/>
            <w:noWrap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96B33" w:rsidRPr="00124F0E" w:rsidTr="00E518B7">
        <w:trPr>
          <w:trHeight w:val="398"/>
        </w:trPr>
        <w:tc>
          <w:tcPr>
            <w:tcW w:w="1138" w:type="dxa"/>
            <w:vMerge/>
            <w:tcBorders>
              <w:top w:val="nil"/>
            </w:tcBorders>
            <w:shd w:val="clear" w:color="auto" w:fill="FFFF00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Chars="-6" w:left="-14" w:rightChars="50" w:right="120" w:firstLineChars="6" w:firstLine="14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館員平均受訓時數</w:t>
            </w:r>
            <w:r w:rsidR="00E518B7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="00AB050F" w:rsidRPr="00124F0E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小時以上，未達</w:t>
            </w:r>
            <w:r w:rsidR="00E518B7">
              <w:rPr>
                <w:rFonts w:ascii="Calisto MT" w:hAnsi="Calisto MT" w:cs="新細明體" w:hint="eastAsia"/>
                <w:kern w:val="0"/>
                <w:szCs w:val="24"/>
              </w:rPr>
              <w:t>30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小時。</w:t>
            </w:r>
          </w:p>
        </w:tc>
        <w:tc>
          <w:tcPr>
            <w:tcW w:w="568" w:type="dxa"/>
            <w:noWrap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96B33" w:rsidRPr="00124F0E" w:rsidTr="00E518B7">
        <w:trPr>
          <w:trHeight w:val="398"/>
        </w:trPr>
        <w:tc>
          <w:tcPr>
            <w:tcW w:w="1138" w:type="dxa"/>
            <w:vMerge/>
            <w:tcBorders>
              <w:top w:val="nil"/>
            </w:tcBorders>
            <w:shd w:val="clear" w:color="auto" w:fill="FFFF00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Chars="-6" w:left="-14" w:rightChars="50" w:right="120" w:firstLineChars="6" w:firstLine="14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館員平均受訓時數</w:t>
            </w:r>
            <w:r w:rsidR="00E518B7">
              <w:rPr>
                <w:rFonts w:ascii="Calisto MT" w:hAnsi="Calisto MT" w:cs="新細明體" w:hint="eastAsia"/>
                <w:kern w:val="0"/>
                <w:szCs w:val="24"/>
              </w:rPr>
              <w:t>30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小時以上，未達</w:t>
            </w:r>
            <w:r w:rsidR="00E518B7">
              <w:rPr>
                <w:rFonts w:ascii="Calisto MT" w:hAnsi="Calisto MT" w:cs="新細明體" w:hint="eastAsia"/>
                <w:kern w:val="0"/>
                <w:szCs w:val="24"/>
              </w:rPr>
              <w:t>40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小時。</w:t>
            </w:r>
          </w:p>
        </w:tc>
        <w:tc>
          <w:tcPr>
            <w:tcW w:w="568" w:type="dxa"/>
            <w:noWrap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96B33" w:rsidRPr="00124F0E" w:rsidTr="00E518B7">
        <w:trPr>
          <w:trHeight w:val="398"/>
        </w:trPr>
        <w:tc>
          <w:tcPr>
            <w:tcW w:w="1138" w:type="dxa"/>
            <w:vMerge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Chars="-6" w:left="-14" w:rightChars="50" w:right="120" w:firstLineChars="6" w:firstLine="14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館員平均受訓時數達</w:t>
            </w:r>
            <w:r w:rsidR="00E518B7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="00AB050F" w:rsidRPr="00124F0E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小時以上。</w:t>
            </w:r>
          </w:p>
        </w:tc>
        <w:tc>
          <w:tcPr>
            <w:tcW w:w="568" w:type="dxa"/>
            <w:noWrap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0C78C5" w:rsidRPr="00124F0E" w:rsidTr="00DD7E74">
        <w:trPr>
          <w:trHeight w:val="398"/>
        </w:trPr>
        <w:tc>
          <w:tcPr>
            <w:tcW w:w="1138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1-1</w:t>
            </w:r>
            <w:r w:rsidR="00E6282B" w:rsidRPr="00124F0E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</w:p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服務人口人均擁有圖書冊數</w:t>
            </w:r>
          </w:p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10" w:type="dxa"/>
            <w:gridSpan w:val="2"/>
            <w:shd w:val="clear" w:color="auto" w:fill="DBE5F1"/>
            <w:vAlign w:val="center"/>
          </w:tcPr>
          <w:p w:rsidR="00F92146" w:rsidRPr="00DD7E74" w:rsidRDefault="000C78C5" w:rsidP="00E31465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0"/>
              </w:rPr>
            </w:pPr>
            <w:r w:rsidRPr="00DD7E74"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0"/>
              </w:rPr>
              <w:sym w:font="Wingdings 2" w:char="F0B2"/>
            </w:r>
            <w:r w:rsidR="00F92146" w:rsidRPr="00DD7E74"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0"/>
              </w:rPr>
              <w:t>應以人口總數每人</w:t>
            </w:r>
            <w:r w:rsidR="00F92146" w:rsidRPr="00DD7E74">
              <w:rPr>
                <w:rFonts w:ascii="Calisto MT" w:eastAsia="標楷體" w:hAnsi="Calisto MT" w:cs="新細明體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="00F92146" w:rsidRPr="00DD7E74">
              <w:rPr>
                <w:rFonts w:ascii="Calisto MT" w:eastAsia="標楷體" w:hAnsi="Calisto MT" w:cs="新細明體" w:hint="eastAsia"/>
                <w:b/>
                <w:color w:val="FF0000"/>
                <w:kern w:val="0"/>
                <w:sz w:val="20"/>
                <w:szCs w:val="20"/>
              </w:rPr>
              <w:t>冊（件）為發展目標</w:t>
            </w:r>
          </w:p>
          <w:p w:rsidR="000C78C5" w:rsidRPr="00F92146" w:rsidRDefault="00F92146" w:rsidP="00F92146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</w:pP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="000C78C5"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本項指標，以全市圖書館（含總館及分</w:t>
            </w:r>
            <w:r w:rsidR="000C78C5"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/</w:t>
            </w:r>
            <w:r w:rsidR="000C78C5"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區館）圖書</w:t>
            </w:r>
            <w:proofErr w:type="gramStart"/>
            <w:r w:rsidR="000C78C5"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及非書資料</w:t>
            </w:r>
            <w:proofErr w:type="gramEnd"/>
            <w:r w:rsidR="000C78C5"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收藏數量，衡量市民擁有圖書</w:t>
            </w:r>
            <w:proofErr w:type="gramStart"/>
            <w:r w:rsidR="000C78C5"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人均數</w:t>
            </w:r>
            <w:proofErr w:type="gramEnd"/>
            <w:r w:rsidR="000C78C5"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。（計算公式：</w:t>
            </w:r>
            <w:r w:rsidR="000C78C5"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圖書冊數</w:t>
            </w:r>
            <w:r w:rsidR="000C78C5"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/</w:t>
            </w:r>
            <w:r w:rsidR="000C78C5"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服務轄區人口總數</w:t>
            </w:r>
            <w:r w:rsidR="000C78C5"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710" w:type="dxa"/>
            <w:vMerge w:val="restart"/>
          </w:tcPr>
          <w:p w:rsidR="000C78C5" w:rsidRPr="00124F0E" w:rsidRDefault="000C78C5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</w:tcPr>
          <w:p w:rsidR="000C78C5" w:rsidRPr="00124F0E" w:rsidRDefault="000C78C5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0C78C5" w:rsidRPr="00124F0E" w:rsidRDefault="000C78C5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0C78C5" w:rsidRPr="00124F0E" w:rsidTr="00DD7E74">
        <w:trPr>
          <w:trHeight w:val="398"/>
        </w:trPr>
        <w:tc>
          <w:tcPr>
            <w:tcW w:w="1138" w:type="dxa"/>
            <w:vMerge/>
            <w:tcBorders>
              <w:top w:val="single" w:sz="4" w:space="0" w:color="auto"/>
            </w:tcBorders>
            <w:shd w:val="clear" w:color="auto" w:fill="FFFF00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0.5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冊</w:t>
            </w:r>
          </w:p>
        </w:tc>
        <w:tc>
          <w:tcPr>
            <w:tcW w:w="568" w:type="dxa"/>
            <w:noWrap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0C78C5" w:rsidRPr="00124F0E" w:rsidRDefault="000C78C5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0C78C5" w:rsidRPr="00124F0E" w:rsidRDefault="000C78C5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0C78C5" w:rsidRPr="00124F0E" w:rsidRDefault="000C78C5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0C78C5" w:rsidRPr="00124F0E" w:rsidTr="00DD7E74">
        <w:trPr>
          <w:trHeight w:val="398"/>
        </w:trPr>
        <w:tc>
          <w:tcPr>
            <w:tcW w:w="1138" w:type="dxa"/>
            <w:vMerge/>
            <w:tcBorders>
              <w:top w:val="nil"/>
            </w:tcBorders>
            <w:shd w:val="clear" w:color="auto" w:fill="FFFF00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0.5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冊以上，未達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冊</w:t>
            </w:r>
          </w:p>
        </w:tc>
        <w:tc>
          <w:tcPr>
            <w:tcW w:w="568" w:type="dxa"/>
            <w:noWrap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0C78C5" w:rsidRPr="00124F0E" w:rsidTr="00DD7E74">
        <w:trPr>
          <w:trHeight w:val="398"/>
        </w:trPr>
        <w:tc>
          <w:tcPr>
            <w:tcW w:w="1138" w:type="dxa"/>
            <w:vMerge/>
            <w:shd w:val="clear" w:color="auto" w:fill="FFFF00"/>
          </w:tcPr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冊以上，未達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1.5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冊</w:t>
            </w:r>
          </w:p>
        </w:tc>
        <w:tc>
          <w:tcPr>
            <w:tcW w:w="568" w:type="dxa"/>
            <w:noWrap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0C78C5" w:rsidRPr="00124F0E" w:rsidTr="00DD7E74">
        <w:trPr>
          <w:trHeight w:val="398"/>
        </w:trPr>
        <w:tc>
          <w:tcPr>
            <w:tcW w:w="1138" w:type="dxa"/>
            <w:vMerge/>
            <w:shd w:val="clear" w:color="auto" w:fill="FFFF00"/>
          </w:tcPr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1.5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冊以上，未達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冊</w:t>
            </w:r>
          </w:p>
        </w:tc>
        <w:tc>
          <w:tcPr>
            <w:tcW w:w="568" w:type="dxa"/>
            <w:noWrap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0C78C5" w:rsidRPr="00124F0E" w:rsidTr="00DD7E74">
        <w:trPr>
          <w:trHeight w:val="398"/>
        </w:trPr>
        <w:tc>
          <w:tcPr>
            <w:tcW w:w="1138" w:type="dxa"/>
            <w:vMerge/>
            <w:shd w:val="clear" w:color="auto" w:fill="FFFF00"/>
          </w:tcPr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冊以上</w:t>
            </w:r>
          </w:p>
        </w:tc>
        <w:tc>
          <w:tcPr>
            <w:tcW w:w="568" w:type="dxa"/>
            <w:noWrap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0C78C5" w:rsidRPr="00124F0E" w:rsidTr="004F4C16">
        <w:trPr>
          <w:trHeight w:val="398"/>
        </w:trPr>
        <w:tc>
          <w:tcPr>
            <w:tcW w:w="11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1-1</w:t>
            </w:r>
            <w:r w:rsidR="00E6282B" w:rsidRPr="00124F0E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</w:p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服務人口人均購書經費</w:t>
            </w:r>
          </w:p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10" w:type="dxa"/>
            <w:gridSpan w:val="2"/>
            <w:shd w:val="clear" w:color="auto" w:fill="DBE5F1"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本項指標，以全市圖書館（含總館及分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/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區館）圖書資料購置費，衡量市民擁有的人均購書經費。（計算公式：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圖書資料購置費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決算數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/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服務轄區人口總數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710" w:type="dxa"/>
            <w:vMerge w:val="restart"/>
          </w:tcPr>
          <w:p w:rsidR="000C78C5" w:rsidRPr="00124F0E" w:rsidRDefault="000C78C5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</w:tcPr>
          <w:p w:rsidR="000C78C5" w:rsidRPr="00124F0E" w:rsidRDefault="000C78C5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0C78C5" w:rsidRPr="00124F0E" w:rsidRDefault="000C78C5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0C78C5" w:rsidRPr="00124F0E" w:rsidTr="004F4C16">
        <w:trPr>
          <w:trHeight w:val="398"/>
        </w:trPr>
        <w:tc>
          <w:tcPr>
            <w:tcW w:w="11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元以上，未達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20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元</w:t>
            </w:r>
          </w:p>
        </w:tc>
        <w:tc>
          <w:tcPr>
            <w:tcW w:w="568" w:type="dxa"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0C78C5" w:rsidRPr="00124F0E" w:rsidRDefault="000C78C5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0C78C5" w:rsidRPr="00124F0E" w:rsidRDefault="000C78C5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0C78C5" w:rsidRPr="00124F0E" w:rsidRDefault="000C78C5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0C78C5" w:rsidRPr="00124F0E" w:rsidTr="004F4C16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元以上，未達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25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元</w:t>
            </w:r>
          </w:p>
        </w:tc>
        <w:tc>
          <w:tcPr>
            <w:tcW w:w="568" w:type="dxa"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0C78C5" w:rsidRPr="00124F0E" w:rsidTr="004F4C16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元以上，未達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30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元</w:t>
            </w:r>
          </w:p>
        </w:tc>
        <w:tc>
          <w:tcPr>
            <w:tcW w:w="568" w:type="dxa"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0C78C5" w:rsidRPr="00124F0E" w:rsidTr="004F4C16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30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元以上，未達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35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元</w:t>
            </w:r>
          </w:p>
        </w:tc>
        <w:tc>
          <w:tcPr>
            <w:tcW w:w="568" w:type="dxa"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0C78C5" w:rsidRPr="00124F0E" w:rsidTr="004F4C16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元以上</w:t>
            </w:r>
          </w:p>
        </w:tc>
        <w:tc>
          <w:tcPr>
            <w:tcW w:w="568" w:type="dxa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0C78C5" w:rsidRPr="00124F0E" w:rsidTr="004F4C16">
        <w:trPr>
          <w:trHeight w:val="398"/>
        </w:trPr>
        <w:tc>
          <w:tcPr>
            <w:tcW w:w="1138" w:type="dxa"/>
            <w:vMerge w:val="restart"/>
            <w:tcBorders>
              <w:bottom w:val="single" w:sz="4" w:space="0" w:color="auto"/>
            </w:tcBorders>
          </w:tcPr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1-1</w:t>
            </w:r>
            <w:r w:rsidR="00E6282B" w:rsidRPr="00124F0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</w:p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服務人口年度人均借閱冊數</w:t>
            </w:r>
          </w:p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10" w:type="dxa"/>
            <w:gridSpan w:val="2"/>
            <w:shd w:val="clear" w:color="auto" w:fill="DBE5F1"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本項指標，以全市圖書館（含總館及分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/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區館）年度外借圖書資料冊數，衡量市民使用資源情形。（計算公式：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年度借閱冊數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/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服務轄區人口總數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710" w:type="dxa"/>
            <w:vMerge w:val="restart"/>
          </w:tcPr>
          <w:p w:rsidR="000C78C5" w:rsidRPr="00124F0E" w:rsidRDefault="000C78C5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</w:tcPr>
          <w:p w:rsidR="000C78C5" w:rsidRPr="00124F0E" w:rsidRDefault="000C78C5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0C78C5" w:rsidRPr="00124F0E" w:rsidRDefault="000C78C5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0C78C5" w:rsidRPr="00124F0E" w:rsidTr="004F4C16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冊</w:t>
            </w:r>
          </w:p>
        </w:tc>
        <w:tc>
          <w:tcPr>
            <w:tcW w:w="568" w:type="dxa"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0C78C5" w:rsidRPr="00124F0E" w:rsidRDefault="000C78C5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0C78C5" w:rsidRPr="00124F0E" w:rsidRDefault="000C78C5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0C78C5" w:rsidRPr="00124F0E" w:rsidRDefault="000C78C5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0C78C5" w:rsidRPr="00124F0E" w:rsidTr="004F4C16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冊以上，未達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冊</w:t>
            </w:r>
          </w:p>
        </w:tc>
        <w:tc>
          <w:tcPr>
            <w:tcW w:w="568" w:type="dxa"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0C78C5" w:rsidRPr="00124F0E" w:rsidTr="004F4C16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冊以上，未達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冊</w:t>
            </w:r>
          </w:p>
        </w:tc>
        <w:tc>
          <w:tcPr>
            <w:tcW w:w="568" w:type="dxa"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0C78C5" w:rsidRPr="00124F0E" w:rsidTr="004F4C16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冊以上，未達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冊</w:t>
            </w:r>
          </w:p>
        </w:tc>
        <w:tc>
          <w:tcPr>
            <w:tcW w:w="568" w:type="dxa"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0C78C5" w:rsidRPr="00124F0E" w:rsidTr="004F4C16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冊以上</w:t>
            </w:r>
          </w:p>
        </w:tc>
        <w:tc>
          <w:tcPr>
            <w:tcW w:w="568" w:type="dxa"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0C78C5" w:rsidRPr="00124F0E" w:rsidTr="004F4C16">
        <w:trPr>
          <w:trHeight w:val="398"/>
        </w:trPr>
        <w:tc>
          <w:tcPr>
            <w:tcW w:w="11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1-1</w:t>
            </w:r>
            <w:r w:rsidR="00E6282B" w:rsidRPr="00124F0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</w:p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服務人口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人</w:t>
            </w:r>
            <w:r w:rsidR="00210AD7" w:rsidRPr="00124F0E">
              <w:rPr>
                <w:rFonts w:ascii="Calisto MT" w:hAnsi="Calisto MT" w:cs="新細明體" w:hint="eastAsia"/>
                <w:kern w:val="0"/>
                <w:szCs w:val="24"/>
              </w:rPr>
              <w:t>均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持有借閱證比率</w:t>
            </w:r>
          </w:p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10" w:type="dxa"/>
            <w:gridSpan w:val="2"/>
            <w:shd w:val="clear" w:color="auto" w:fill="DBE5F1"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lastRenderedPageBreak/>
              <w:sym w:font="Wingdings 2" w:char="F0B2"/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本項指標，以全市圖書館（含總館及分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/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區館）累積辦證數，衡量市民持有借閱證情形。（計算公式：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借書證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lastRenderedPageBreak/>
              <w:t>累積辦證數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/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服務轄區人口總數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*100%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710" w:type="dxa"/>
            <w:vMerge w:val="restart"/>
          </w:tcPr>
          <w:p w:rsidR="000C78C5" w:rsidRPr="00124F0E" w:rsidRDefault="000C78C5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</w:tcPr>
          <w:p w:rsidR="000C78C5" w:rsidRPr="00124F0E" w:rsidRDefault="000C78C5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</w:tcPr>
          <w:p w:rsidR="000C78C5" w:rsidRPr="00124F0E" w:rsidRDefault="000C78C5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0C78C5" w:rsidRPr="00124F0E" w:rsidTr="004F4C16">
        <w:trPr>
          <w:trHeight w:val="398"/>
        </w:trPr>
        <w:tc>
          <w:tcPr>
            <w:tcW w:w="11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0C78C5" w:rsidRPr="00124F0E" w:rsidRDefault="00FA124D" w:rsidP="00E31465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未達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30%</w:t>
            </w:r>
          </w:p>
        </w:tc>
        <w:tc>
          <w:tcPr>
            <w:tcW w:w="568" w:type="dxa"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0C78C5" w:rsidRPr="00124F0E" w:rsidRDefault="000C78C5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0C78C5" w:rsidRPr="00124F0E" w:rsidRDefault="000C78C5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0C78C5" w:rsidRPr="00124F0E" w:rsidRDefault="000C78C5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0C78C5" w:rsidRPr="00124F0E" w:rsidTr="004F4C16">
        <w:trPr>
          <w:trHeight w:val="398"/>
        </w:trPr>
        <w:tc>
          <w:tcPr>
            <w:tcW w:w="1138" w:type="dxa"/>
            <w:vMerge/>
            <w:tcBorders>
              <w:top w:val="nil"/>
              <w:bottom w:val="single" w:sz="4" w:space="0" w:color="auto"/>
            </w:tcBorders>
          </w:tcPr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0C78C5" w:rsidRPr="00124F0E" w:rsidRDefault="00536F95" w:rsidP="00E31465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30%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以上，未達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35%</w:t>
            </w:r>
          </w:p>
        </w:tc>
        <w:tc>
          <w:tcPr>
            <w:tcW w:w="568" w:type="dxa"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0C78C5" w:rsidRPr="00124F0E" w:rsidTr="004F4C16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0C78C5" w:rsidRPr="00124F0E" w:rsidRDefault="00536F95" w:rsidP="00E31465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35%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以上，未達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40%</w:t>
            </w:r>
          </w:p>
        </w:tc>
        <w:tc>
          <w:tcPr>
            <w:tcW w:w="568" w:type="dxa"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0C78C5" w:rsidRPr="00124F0E" w:rsidTr="004F4C16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0C78C5" w:rsidRPr="00124F0E" w:rsidRDefault="00536F95" w:rsidP="00E31465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40%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以上，未達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45%</w:t>
            </w:r>
          </w:p>
        </w:tc>
        <w:tc>
          <w:tcPr>
            <w:tcW w:w="568" w:type="dxa"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0C78C5" w:rsidRPr="00124F0E" w:rsidTr="004F4C16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0C78C5" w:rsidRPr="00124F0E" w:rsidRDefault="000C78C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0C78C5" w:rsidRPr="00124F0E" w:rsidRDefault="00536F95" w:rsidP="00E31465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45%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以上</w:t>
            </w:r>
          </w:p>
        </w:tc>
        <w:tc>
          <w:tcPr>
            <w:tcW w:w="568" w:type="dxa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0C78C5" w:rsidRPr="00124F0E" w:rsidRDefault="000C78C5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96B33" w:rsidRPr="00124F0E" w:rsidTr="004F4C16">
        <w:trPr>
          <w:trHeight w:val="398"/>
        </w:trPr>
        <w:tc>
          <w:tcPr>
            <w:tcW w:w="1138" w:type="dxa"/>
            <w:vMerge w:val="restart"/>
            <w:tcBorders>
              <w:bottom w:val="single" w:sz="4" w:space="0" w:color="auto"/>
            </w:tcBorders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1-1</w:t>
            </w:r>
            <w:r w:rsidR="00E6282B" w:rsidRPr="00124F0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</w:p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服務人口每千人擁有閱覽席位比率</w:t>
            </w:r>
          </w:p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10" w:type="dxa"/>
            <w:gridSpan w:val="2"/>
            <w:shd w:val="clear" w:color="auto" w:fill="DBE5F1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本項指標，以全市圖書館（含總館及分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/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區館）閱覽席位設置情形，衡量市民擁有資源情形。（計算公式：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閱覽席位數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/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服務轄區人口總數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*1000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710" w:type="dxa"/>
            <w:vMerge w:val="restart"/>
          </w:tcPr>
          <w:p w:rsidR="00896B33" w:rsidRPr="00124F0E" w:rsidRDefault="00896B33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</w:tcPr>
          <w:p w:rsidR="00896B33" w:rsidRPr="00124F0E" w:rsidRDefault="00896B33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896B33" w:rsidRPr="00124F0E" w:rsidRDefault="00896B33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96B33" w:rsidRPr="00124F0E" w:rsidTr="004F4C16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席</w:t>
            </w:r>
          </w:p>
        </w:tc>
        <w:tc>
          <w:tcPr>
            <w:tcW w:w="568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896B33" w:rsidRPr="00124F0E" w:rsidRDefault="00896B33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896B33" w:rsidRPr="00124F0E" w:rsidRDefault="00896B33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896B33" w:rsidRPr="00124F0E" w:rsidRDefault="00896B33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96B33" w:rsidRPr="00124F0E" w:rsidTr="004F4C16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席以上，未達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席</w:t>
            </w:r>
          </w:p>
        </w:tc>
        <w:tc>
          <w:tcPr>
            <w:tcW w:w="568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96B33" w:rsidRPr="00124F0E" w:rsidTr="004F4C16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席以上，未達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席</w:t>
            </w:r>
          </w:p>
        </w:tc>
        <w:tc>
          <w:tcPr>
            <w:tcW w:w="568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96B33" w:rsidRPr="00124F0E" w:rsidTr="004F4C16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席以上，未達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席</w:t>
            </w:r>
          </w:p>
        </w:tc>
        <w:tc>
          <w:tcPr>
            <w:tcW w:w="568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896B33" w:rsidRPr="00124F0E" w:rsidRDefault="00896B33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96B33" w:rsidRPr="00124F0E" w:rsidTr="004F4C16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席以上</w:t>
            </w:r>
          </w:p>
        </w:tc>
        <w:tc>
          <w:tcPr>
            <w:tcW w:w="568" w:type="dxa"/>
          </w:tcPr>
          <w:p w:rsidR="00896B33" w:rsidRPr="00124F0E" w:rsidRDefault="00896B33" w:rsidP="00E31465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96B33" w:rsidRPr="00124F0E" w:rsidTr="004F4C16">
        <w:trPr>
          <w:trHeight w:val="398"/>
        </w:trPr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1-1</w:t>
            </w:r>
            <w:r w:rsidR="00E6282B"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</w:p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服務人口每千人擁有公用電腦比率</w:t>
            </w:r>
          </w:p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10" w:type="dxa"/>
            <w:gridSpan w:val="2"/>
            <w:shd w:val="clear" w:color="auto" w:fill="DBE5F1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本項指標，以全市圖書館（含總館及分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/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區館）供讀者使用電腦設置情形，衡量市民擁有資源情形。（計算公式：供讀者使用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電腦數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/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服務轄區人口總數</w:t>
            </w:r>
            <w:r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*1000</w:t>
            </w:r>
            <w:r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710" w:type="dxa"/>
            <w:vMerge w:val="restart"/>
          </w:tcPr>
          <w:p w:rsidR="00896B33" w:rsidRPr="00124F0E" w:rsidRDefault="00896B33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</w:tcPr>
          <w:p w:rsidR="00896B33" w:rsidRPr="00124F0E" w:rsidRDefault="00896B33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  <w:p w:rsidR="005C46B1" w:rsidRPr="00124F0E" w:rsidRDefault="005C46B1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  <w:p w:rsidR="005C46B1" w:rsidRPr="00124F0E" w:rsidRDefault="005C46B1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  <w:p w:rsidR="005C46B1" w:rsidRPr="00124F0E" w:rsidRDefault="005C46B1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  <w:p w:rsidR="005C46B1" w:rsidRPr="00124F0E" w:rsidRDefault="005C46B1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  <w:p w:rsidR="005C46B1" w:rsidRPr="00124F0E" w:rsidRDefault="005C46B1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  <w:p w:rsidR="005C46B1" w:rsidRPr="00124F0E" w:rsidRDefault="005C46B1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  <w:p w:rsidR="005C46B1" w:rsidRPr="00124F0E" w:rsidRDefault="005C46B1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896B33" w:rsidRPr="00124F0E" w:rsidRDefault="00896B33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96B33" w:rsidRPr="00124F0E" w:rsidTr="004F4C16">
        <w:trPr>
          <w:trHeight w:val="398"/>
        </w:trPr>
        <w:tc>
          <w:tcPr>
            <w:tcW w:w="1138" w:type="dxa"/>
            <w:vMerge/>
            <w:tcBorders>
              <w:top w:val="single" w:sz="4" w:space="0" w:color="auto"/>
            </w:tcBorders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896B33" w:rsidRPr="00124F0E" w:rsidRDefault="00536F95" w:rsidP="00E31465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未達</w:t>
            </w:r>
            <w:r w:rsidR="00896B33" w:rsidRPr="00124F0E">
              <w:rPr>
                <w:rFonts w:ascii="Calisto MT" w:hAnsi="Calisto MT" w:cs="新細明體"/>
                <w:kern w:val="0"/>
                <w:szCs w:val="24"/>
              </w:rPr>
              <w:t>0.1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台</w:t>
            </w:r>
          </w:p>
        </w:tc>
        <w:tc>
          <w:tcPr>
            <w:tcW w:w="568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896B33" w:rsidRPr="00124F0E" w:rsidRDefault="00896B33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896B33" w:rsidRPr="00124F0E" w:rsidRDefault="00896B33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896B33" w:rsidRPr="00124F0E" w:rsidRDefault="00896B33" w:rsidP="00E31465">
            <w:pPr>
              <w:widowControl/>
              <w:spacing w:before="120" w:line="300" w:lineRule="exact"/>
              <w:ind w:left="240" w:hangingChars="10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96B33" w:rsidRPr="00124F0E" w:rsidTr="004F4C16">
        <w:trPr>
          <w:trHeight w:val="398"/>
        </w:trPr>
        <w:tc>
          <w:tcPr>
            <w:tcW w:w="1138" w:type="dxa"/>
            <w:vMerge/>
            <w:tcBorders>
              <w:top w:val="nil"/>
            </w:tcBorders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0.1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台以上，未達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0.2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台</w:t>
            </w:r>
          </w:p>
        </w:tc>
        <w:tc>
          <w:tcPr>
            <w:tcW w:w="568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96B33" w:rsidRPr="00124F0E" w:rsidTr="004F4C16">
        <w:trPr>
          <w:trHeight w:val="398"/>
        </w:trPr>
        <w:tc>
          <w:tcPr>
            <w:tcW w:w="1138" w:type="dxa"/>
            <w:vMerge/>
            <w:tcBorders>
              <w:top w:val="nil"/>
            </w:tcBorders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0.2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台以上，未達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0.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台</w:t>
            </w:r>
          </w:p>
        </w:tc>
        <w:tc>
          <w:tcPr>
            <w:tcW w:w="568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96B33" w:rsidRPr="00124F0E" w:rsidTr="004F4C16">
        <w:trPr>
          <w:trHeight w:val="398"/>
        </w:trPr>
        <w:tc>
          <w:tcPr>
            <w:tcW w:w="1138" w:type="dxa"/>
            <w:vMerge/>
            <w:tcBorders>
              <w:top w:val="nil"/>
            </w:tcBorders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0.3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台以上，未達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0.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台</w:t>
            </w:r>
          </w:p>
        </w:tc>
        <w:tc>
          <w:tcPr>
            <w:tcW w:w="568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96B33" w:rsidRPr="00124F0E" w:rsidTr="004F4C16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896B33" w:rsidRPr="00124F0E" w:rsidRDefault="00896B33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0.4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台以上</w:t>
            </w:r>
          </w:p>
        </w:tc>
        <w:tc>
          <w:tcPr>
            <w:tcW w:w="568" w:type="dxa"/>
          </w:tcPr>
          <w:p w:rsidR="00896B33" w:rsidRPr="00124F0E" w:rsidRDefault="00896B33" w:rsidP="00E31465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896B33" w:rsidRPr="00124F0E" w:rsidRDefault="00896B33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896B33" w:rsidRPr="00124F0E" w:rsidRDefault="00896B33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5A22" w:rsidRPr="00124F0E" w:rsidTr="00FA3FCF">
        <w:trPr>
          <w:trHeight w:val="398"/>
        </w:trPr>
        <w:tc>
          <w:tcPr>
            <w:tcW w:w="1138" w:type="dxa"/>
            <w:vMerge w:val="restart"/>
          </w:tcPr>
          <w:p w:rsidR="00885A22" w:rsidRPr="00251FF3" w:rsidRDefault="00885A22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1-16</w:t>
            </w:r>
          </w:p>
          <w:p w:rsidR="00885A22" w:rsidRPr="00251FF3" w:rsidRDefault="00885A22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網路頻寬</w:t>
            </w:r>
          </w:p>
          <w:p w:rsidR="00885A22" w:rsidRPr="00251FF3" w:rsidRDefault="00885A22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10" w:type="dxa"/>
            <w:gridSpan w:val="2"/>
            <w:shd w:val="clear" w:color="auto" w:fill="FFFFFF"/>
            <w:vAlign w:val="center"/>
          </w:tcPr>
          <w:p w:rsidR="00885A22" w:rsidRPr="00251FF3" w:rsidRDefault="00885A22" w:rsidP="00251FF3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  <w:shd w:val="pct15" w:color="auto" w:fill="FFFFFF"/>
              </w:rPr>
            </w:pPr>
            <w:r w:rsidRPr="00251FF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251FF3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本項指標，以全市圖書館（含總館及分</w:t>
            </w:r>
            <w:r w:rsidRPr="00251FF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/</w:t>
            </w:r>
            <w:r w:rsidRPr="00251FF3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區館）供讀者使用</w:t>
            </w:r>
            <w:r w:rsidR="009A4756" w:rsidRPr="00251FF3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網路頻寬</w:t>
            </w:r>
            <w:r w:rsidR="00FD2CE7" w:rsidRPr="00251FF3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(</w:t>
            </w:r>
            <w:r w:rsidR="00FD2CE7" w:rsidRPr="00251FF3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傳輸速率</w:t>
            </w:r>
            <w:r w:rsidR="00FD2CE7" w:rsidRPr="00251FF3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)</w:t>
            </w:r>
            <w:r w:rsidR="0030382D" w:rsidRPr="00251FF3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下載</w:t>
            </w:r>
            <w:r w:rsidR="00251FF3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情</w:t>
            </w:r>
            <w:r w:rsidRPr="00251FF3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形</w:t>
            </w:r>
          </w:p>
        </w:tc>
        <w:tc>
          <w:tcPr>
            <w:tcW w:w="710" w:type="dxa"/>
            <w:vMerge w:val="restart"/>
            <w:vAlign w:val="center"/>
          </w:tcPr>
          <w:p w:rsidR="00885A22" w:rsidRPr="00885A22" w:rsidRDefault="00885A22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color w:val="FF0000"/>
                <w:kern w:val="0"/>
                <w:szCs w:val="24"/>
                <w:shd w:val="pct15" w:color="auto" w:fill="FFFFFF"/>
              </w:rPr>
            </w:pPr>
          </w:p>
        </w:tc>
        <w:tc>
          <w:tcPr>
            <w:tcW w:w="6386" w:type="dxa"/>
            <w:vMerge w:val="restart"/>
            <w:vAlign w:val="center"/>
          </w:tcPr>
          <w:p w:rsidR="00885A22" w:rsidRPr="00124F0E" w:rsidRDefault="00885A22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885A22" w:rsidRPr="00124F0E" w:rsidRDefault="00885A22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5A22" w:rsidRPr="00124F0E" w:rsidTr="004F4C16">
        <w:trPr>
          <w:trHeight w:val="398"/>
        </w:trPr>
        <w:tc>
          <w:tcPr>
            <w:tcW w:w="1138" w:type="dxa"/>
            <w:vMerge/>
          </w:tcPr>
          <w:p w:rsidR="00885A22" w:rsidRPr="00251FF3" w:rsidRDefault="00885A22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885A22" w:rsidRPr="00251FF3" w:rsidRDefault="00AD4AA4" w:rsidP="00F73883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未達</w:t>
            </w:r>
            <w:r w:rsidR="00F73883" w:rsidRPr="00251FF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="00FD2CE7" w:rsidRPr="00251FF3">
              <w:rPr>
                <w:rFonts w:ascii="Calisto MT" w:hAnsi="Calisto MT" w:cs="新細明體" w:hint="eastAsia"/>
                <w:kern w:val="0"/>
                <w:szCs w:val="24"/>
              </w:rPr>
              <w:t>M</w:t>
            </w:r>
          </w:p>
        </w:tc>
        <w:tc>
          <w:tcPr>
            <w:tcW w:w="568" w:type="dxa"/>
          </w:tcPr>
          <w:p w:rsidR="00885A22" w:rsidRPr="00251FF3" w:rsidRDefault="00885A22" w:rsidP="00E31465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885A22" w:rsidRPr="00124F0E" w:rsidRDefault="00885A22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885A22" w:rsidRPr="00124F0E" w:rsidRDefault="00885A22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885A22" w:rsidRPr="00124F0E" w:rsidRDefault="00885A22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5A22" w:rsidRPr="00124F0E" w:rsidTr="004F4C16">
        <w:trPr>
          <w:trHeight w:val="398"/>
        </w:trPr>
        <w:tc>
          <w:tcPr>
            <w:tcW w:w="1138" w:type="dxa"/>
            <w:vMerge/>
          </w:tcPr>
          <w:p w:rsidR="00885A22" w:rsidRPr="00251FF3" w:rsidRDefault="00885A22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885A22" w:rsidRPr="00251FF3" w:rsidRDefault="00AD4AA4" w:rsidP="000C1821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達</w:t>
            </w:r>
            <w:r w:rsidR="00F73883" w:rsidRPr="00251FF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M</w:t>
            </w:r>
            <w:r w:rsidR="000C1821" w:rsidRPr="00251FF3">
              <w:rPr>
                <w:rFonts w:ascii="Calisto MT" w:hAnsi="Calisto MT" w:cs="新細明體" w:hint="eastAsia"/>
                <w:kern w:val="0"/>
                <w:szCs w:val="24"/>
              </w:rPr>
              <w:t>-10</w:t>
            </w: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M</w:t>
            </w:r>
          </w:p>
        </w:tc>
        <w:tc>
          <w:tcPr>
            <w:tcW w:w="568" w:type="dxa"/>
          </w:tcPr>
          <w:p w:rsidR="00885A22" w:rsidRPr="00251FF3" w:rsidRDefault="00885A22" w:rsidP="00E31465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885A22" w:rsidRPr="00124F0E" w:rsidRDefault="00885A22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885A22" w:rsidRPr="00124F0E" w:rsidRDefault="00885A22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885A22" w:rsidRPr="00124F0E" w:rsidRDefault="00885A22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5A22" w:rsidRPr="00124F0E" w:rsidTr="004F4C16">
        <w:trPr>
          <w:trHeight w:val="398"/>
        </w:trPr>
        <w:tc>
          <w:tcPr>
            <w:tcW w:w="1138" w:type="dxa"/>
            <w:vMerge/>
          </w:tcPr>
          <w:p w:rsidR="00885A22" w:rsidRPr="00251FF3" w:rsidRDefault="00885A22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885A22" w:rsidRPr="00251FF3" w:rsidRDefault="00AD4AA4" w:rsidP="00CB0AE7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達</w:t>
            </w:r>
            <w:r w:rsidR="00F73883" w:rsidRPr="00251FF3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="00CB0AE7" w:rsidRPr="00251FF3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="000C1821" w:rsidRPr="00251FF3">
              <w:rPr>
                <w:rFonts w:ascii="Calisto MT" w:hAnsi="Calisto MT" w:cs="新細明體" w:hint="eastAsia"/>
                <w:kern w:val="0"/>
                <w:szCs w:val="24"/>
              </w:rPr>
              <w:t>M</w:t>
            </w:r>
            <w:r w:rsidR="00CB0AE7" w:rsidRPr="00251FF3">
              <w:rPr>
                <w:rFonts w:ascii="Calisto MT" w:hAnsi="Calisto MT" w:cs="新細明體" w:hint="eastAsia"/>
                <w:kern w:val="0"/>
                <w:szCs w:val="24"/>
              </w:rPr>
              <w:t>-20</w:t>
            </w:r>
            <w:r w:rsidR="00FD2CE7" w:rsidRPr="00251FF3">
              <w:rPr>
                <w:rFonts w:ascii="Calisto MT" w:hAnsi="Calisto MT" w:cs="新細明體" w:hint="eastAsia"/>
                <w:kern w:val="0"/>
                <w:szCs w:val="24"/>
              </w:rPr>
              <w:t>M</w:t>
            </w:r>
          </w:p>
        </w:tc>
        <w:tc>
          <w:tcPr>
            <w:tcW w:w="568" w:type="dxa"/>
          </w:tcPr>
          <w:p w:rsidR="00885A22" w:rsidRPr="00251FF3" w:rsidRDefault="00885A22" w:rsidP="00E31465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885A22" w:rsidRPr="00124F0E" w:rsidRDefault="00885A22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885A22" w:rsidRPr="00124F0E" w:rsidRDefault="00885A22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885A22" w:rsidRPr="00124F0E" w:rsidRDefault="00885A22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5A22" w:rsidRPr="00124F0E" w:rsidTr="004F4C16">
        <w:trPr>
          <w:trHeight w:val="398"/>
        </w:trPr>
        <w:tc>
          <w:tcPr>
            <w:tcW w:w="1138" w:type="dxa"/>
            <w:vMerge/>
          </w:tcPr>
          <w:p w:rsidR="00885A22" w:rsidRPr="00251FF3" w:rsidRDefault="00885A22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885A22" w:rsidRPr="00251FF3" w:rsidRDefault="00AD4AA4" w:rsidP="00CB0AE7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達</w:t>
            </w:r>
            <w:r w:rsidR="00CB0AE7" w:rsidRPr="00251FF3">
              <w:rPr>
                <w:rFonts w:ascii="Calisto MT" w:hAnsi="Calisto MT" w:cs="新細明體" w:hint="eastAsia"/>
                <w:kern w:val="0"/>
                <w:szCs w:val="24"/>
              </w:rPr>
              <w:t>21</w:t>
            </w:r>
            <w:r w:rsidR="000C1821" w:rsidRPr="00251FF3">
              <w:rPr>
                <w:rFonts w:ascii="Calisto MT" w:hAnsi="Calisto MT" w:cs="新細明體" w:hint="eastAsia"/>
                <w:kern w:val="0"/>
                <w:szCs w:val="24"/>
              </w:rPr>
              <w:t>M</w:t>
            </w:r>
            <w:r w:rsidR="00CB0AE7" w:rsidRPr="00251FF3">
              <w:rPr>
                <w:rFonts w:ascii="Calisto MT" w:hAnsi="Calisto MT" w:cs="新細明體" w:hint="eastAsia"/>
                <w:kern w:val="0"/>
                <w:szCs w:val="24"/>
              </w:rPr>
              <w:t>-99</w:t>
            </w: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M</w:t>
            </w:r>
          </w:p>
        </w:tc>
        <w:tc>
          <w:tcPr>
            <w:tcW w:w="568" w:type="dxa"/>
          </w:tcPr>
          <w:p w:rsidR="00885A22" w:rsidRPr="00251FF3" w:rsidRDefault="00885A22" w:rsidP="00E31465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885A22" w:rsidRPr="00124F0E" w:rsidRDefault="00885A22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885A22" w:rsidRPr="00124F0E" w:rsidRDefault="00885A22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885A22" w:rsidRPr="00124F0E" w:rsidRDefault="00885A22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5A22" w:rsidRPr="00124F0E" w:rsidTr="004F4C16">
        <w:trPr>
          <w:trHeight w:val="398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885A22" w:rsidRPr="00251FF3" w:rsidRDefault="00885A22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885A22" w:rsidRPr="00251FF3" w:rsidRDefault="00AD4AA4" w:rsidP="00E31465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達</w:t>
            </w: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100M</w:t>
            </w: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以上</w:t>
            </w:r>
          </w:p>
        </w:tc>
        <w:tc>
          <w:tcPr>
            <w:tcW w:w="568" w:type="dxa"/>
          </w:tcPr>
          <w:p w:rsidR="00885A22" w:rsidRPr="00251FF3" w:rsidRDefault="00885A22" w:rsidP="00E31465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885A22" w:rsidRPr="00124F0E" w:rsidRDefault="00885A22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885A22" w:rsidRPr="00124F0E" w:rsidRDefault="00885A22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885A22" w:rsidRPr="00124F0E" w:rsidRDefault="00885A22" w:rsidP="00E31465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B0111" w:rsidRPr="00124F0E" w:rsidTr="00162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133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124F0E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（二）營運規劃</w:t>
            </w:r>
            <w:r w:rsidR="00543717" w:rsidRPr="00124F0E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 xml:space="preserve"> </w:t>
            </w:r>
            <w:r w:rsidR="00543717" w:rsidRPr="00124F0E">
              <w:rPr>
                <w:rFonts w:ascii="Calisto MT" w:eastAsia="微軟正黑體" w:hAnsi="Calisto MT" w:cs="新細明體" w:hint="eastAsia"/>
                <w:b/>
                <w:kern w:val="0"/>
              </w:rPr>
              <w:t>(</w:t>
            </w:r>
            <w:r w:rsidR="00543717" w:rsidRPr="00124F0E">
              <w:rPr>
                <w:rFonts w:ascii="Calisto MT" w:eastAsia="微軟正黑體" w:hAnsi="Calisto MT" w:cs="新細明體" w:hint="eastAsia"/>
                <w:b/>
                <w:kern w:val="0"/>
              </w:rPr>
              <w:t>本項計</w:t>
            </w:r>
            <w:r w:rsidR="00543717" w:rsidRPr="00124F0E">
              <w:rPr>
                <w:rFonts w:ascii="Calisto MT" w:eastAsia="微軟正黑體" w:hAnsi="Calisto MT" w:cs="新細明體" w:hint="eastAsia"/>
                <w:b/>
                <w:kern w:val="0"/>
              </w:rPr>
              <w:t>50</w:t>
            </w:r>
            <w:r w:rsidR="00543717" w:rsidRPr="00124F0E">
              <w:rPr>
                <w:rFonts w:ascii="Calisto MT" w:eastAsia="微軟正黑體" w:hAnsi="Calisto MT" w:cs="新細明體" w:hint="eastAsia"/>
                <w:b/>
                <w:kern w:val="0"/>
              </w:rPr>
              <w:t>分</w:t>
            </w:r>
            <w:r w:rsidR="00543717" w:rsidRPr="00124F0E">
              <w:rPr>
                <w:rFonts w:ascii="Calisto MT" w:eastAsia="微軟正黑體" w:hAnsi="Calisto MT" w:cs="新細明體" w:hint="eastAsia"/>
                <w:b/>
                <w:kern w:val="0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2-1</w:t>
            </w:r>
          </w:p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營運計畫之訂定與推動</w:t>
            </w:r>
          </w:p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43" w:type="dxa"/>
            <w:tcBorders>
              <w:right w:val="single" w:sz="4" w:space="0" w:color="auto"/>
            </w:tcBorders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訂有圖書館年度工作計畫。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717" w:rsidRPr="00124F0E" w:rsidRDefault="00543717" w:rsidP="00E3146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，且能依計畫進度執行。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，且能定期檢討執行情形及進度。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，且年度工作計畫能與策略計畫、中長程發展計畫相結合。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</w:t>
            </w:r>
            <w:r w:rsidR="00536F95" w:rsidRPr="00124F0E">
              <w:rPr>
                <w:rFonts w:ascii="Calisto MT" w:hAnsi="Calisto MT" w:cs="新細明體" w:hint="eastAsia"/>
                <w:kern w:val="0"/>
                <w:szCs w:val="24"/>
              </w:rPr>
              <w:t>依</w:t>
            </w:r>
            <w:r w:rsidR="00536F95" w:rsidRPr="00124F0E">
              <w:rPr>
                <w:rFonts w:ascii="新細明體" w:hAnsi="新細明體" w:cs="新細明體" w:hint="eastAsia"/>
                <w:kern w:val="0"/>
                <w:szCs w:val="24"/>
              </w:rPr>
              <w:t>「全國圖書館發展政策及推動策略」推動相關之策略及行動方案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 w:val="restart"/>
            <w:tcBorders>
              <w:bottom w:val="nil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2-2</w:t>
            </w:r>
          </w:p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各種辦事細則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工作手冊之訂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定</w:t>
            </w:r>
          </w:p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43" w:type="dxa"/>
            <w:tcBorders>
              <w:bottom w:val="nil"/>
            </w:tcBorders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1.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訂有各種辦事細則、工作手冊。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 w:val="restart"/>
            <w:tcBorders>
              <w:bottom w:val="nil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  <w:tcBorders>
              <w:bottom w:val="nil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  <w:tcBorders>
              <w:bottom w:val="nil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tcBorders>
              <w:bottom w:val="nil"/>
            </w:tcBorders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，且內容詳細、具體。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tcBorders>
              <w:bottom w:val="nil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tcBorders>
              <w:bottom w:val="nil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，且內容與現行的服務規定及作法一致。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，且能因應現況及環境需求定期更新內容。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，且能編訂</w:t>
            </w:r>
            <w:r w:rsidR="00536F95" w:rsidRPr="00124F0E">
              <w:rPr>
                <w:rFonts w:ascii="Calisto MT" w:hAnsi="Calisto MT" w:cs="新細明體" w:hint="eastAsia"/>
                <w:kern w:val="0"/>
                <w:szCs w:val="24"/>
              </w:rPr>
              <w:t>所轄分館（區館）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適用之作業手冊。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2-3</w:t>
            </w:r>
          </w:p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營運經費之編列與運用</w:t>
            </w:r>
          </w:p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能編列圖書館營運專用經費。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，且經費運用依推動技術服務、閱覽服務、參考諮詢、推廣服務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……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等業務項目規劃。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543717" w:rsidRPr="00124F0E" w:rsidRDefault="00543717" w:rsidP="00E31465">
            <w:pPr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543717" w:rsidRPr="00124F0E" w:rsidRDefault="00543717" w:rsidP="00E31465">
            <w:pPr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，且能編列購書專用經費，經費運用能針對各資料類型適當分配。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，且能申請補助經費，補助經費能有效運用。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，且能編列供</w:t>
            </w:r>
            <w:r w:rsidR="00536F95" w:rsidRPr="00124F0E">
              <w:rPr>
                <w:rFonts w:ascii="Calisto MT" w:hAnsi="Calisto MT" w:cs="新細明體" w:hint="eastAsia"/>
                <w:kern w:val="0"/>
                <w:szCs w:val="24"/>
              </w:rPr>
              <w:t>所轄分館（區館）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購書或營運之經費。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 w:val="restart"/>
            <w:tcBorders>
              <w:top w:val="nil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2-4</w:t>
            </w:r>
          </w:p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業務統計之辦理</w:t>
            </w:r>
          </w:p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能定期辦理館藏量、閱覽、流通、參考諮詢、資訊檢索及推廣活動等各項業務統計。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  <w:tcBorders>
              <w:top w:val="nil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，且各項統計能正確計算。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  <w:tcBorders>
              <w:top w:val="nil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，且能確實提供公共圖書館統計系統正確之統計資料。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  <w:tcBorders>
              <w:top w:val="nil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，且能針對各項業務統計進行年度分析並提出報告。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，且能辦理</w:t>
            </w:r>
            <w:r w:rsidR="00536F95" w:rsidRPr="00124F0E">
              <w:rPr>
                <w:rFonts w:ascii="Calisto MT" w:hAnsi="Calisto MT" w:cs="新細明體" w:hint="eastAsia"/>
                <w:kern w:val="0"/>
                <w:szCs w:val="24"/>
              </w:rPr>
              <w:t>所轄分館（區館）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之業務統計，並提出其他運用統計之相關措施。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2-5</w:t>
            </w:r>
          </w:p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業務評鑑之辦理</w:t>
            </w:r>
          </w:p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能辦理自我業務評鑑。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，且能接受</w:t>
            </w:r>
            <w:r w:rsidR="00536F95" w:rsidRPr="00124F0E">
              <w:rPr>
                <w:rFonts w:ascii="Calisto MT" w:hAnsi="Calisto MT" w:cs="新細明體" w:hint="eastAsia"/>
                <w:kern w:val="0"/>
                <w:szCs w:val="24"/>
              </w:rPr>
              <w:t>上級機關之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業務評鑑。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，且能依據評鑑結果進行分析與改善。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="00536F95" w:rsidRPr="00124F0E">
              <w:rPr>
                <w:rFonts w:ascii="Calisto MT" w:hAnsi="Calisto MT" w:cs="新細明體" w:hint="eastAsia"/>
                <w:kern w:val="0"/>
                <w:szCs w:val="24"/>
              </w:rPr>
              <w:t>上級機關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評鑑結果能獲致績效良好之獎勵。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，且能參與</w:t>
            </w:r>
            <w:r w:rsidR="00536F95" w:rsidRPr="00124F0E">
              <w:rPr>
                <w:rFonts w:ascii="Calisto MT" w:hAnsi="Calisto MT" w:cs="新細明體" w:hint="eastAsia"/>
                <w:kern w:val="0"/>
                <w:szCs w:val="24"/>
              </w:rPr>
              <w:t>外機關舉辦之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各項評獎或評選，並獲致榮譽。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2-6</w:t>
            </w:r>
          </w:p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讀者滿意度調查之辦理</w:t>
            </w:r>
          </w:p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訂有讀者滿意度調查辦法或計畫。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，且能定期辦理調查並統計、分析結果。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="00773FFE" w:rsidRPr="00124F0E">
              <w:rPr>
                <w:rFonts w:ascii="Calisto MT" w:hAnsi="Calisto MT" w:cs="新細明體" w:hint="eastAsia"/>
                <w:kern w:val="0"/>
                <w:szCs w:val="24"/>
              </w:rPr>
              <w:t>且能針對讀者不滿意處進行原因分析</w:t>
            </w:r>
            <w:r w:rsidR="00773FFE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773FFE" w:rsidRPr="00124F0E">
              <w:rPr>
                <w:rFonts w:ascii="Calisto MT" w:hAnsi="Calisto MT" w:cs="新細明體" w:hint="eastAsia"/>
                <w:kern w:val="0"/>
                <w:szCs w:val="24"/>
              </w:rPr>
              <w:t>提出改善措施，並加以改善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noWrap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</w:t>
            </w:r>
            <w:r w:rsidR="00773FFE" w:rsidRPr="00124F0E">
              <w:rPr>
                <w:rFonts w:ascii="Calisto MT" w:hAnsi="Calisto MT" w:cs="新細明體" w:hint="eastAsia"/>
                <w:kern w:val="0"/>
                <w:szCs w:val="24"/>
              </w:rPr>
              <w:t>調查範圍能包括總館及所轄分館（區館）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noWrap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，且能辦理</w:t>
            </w:r>
            <w:r w:rsidR="00536F95" w:rsidRPr="00124F0E">
              <w:rPr>
                <w:rFonts w:ascii="Calisto MT" w:hAnsi="Calisto MT" w:cs="新細明體" w:hint="eastAsia"/>
                <w:kern w:val="0"/>
                <w:szCs w:val="24"/>
              </w:rPr>
              <w:t>單項服務或某一服務措施之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滿意度調查</w:t>
            </w:r>
            <w:r w:rsidR="00536F95" w:rsidRPr="00124F0E">
              <w:rPr>
                <w:rFonts w:ascii="Calisto MT" w:hAnsi="Calisto MT" w:cs="新細明體" w:hint="eastAsia"/>
                <w:kern w:val="0"/>
                <w:szCs w:val="24"/>
              </w:rPr>
              <w:t>（如館藏質量</w:t>
            </w:r>
            <w:r w:rsidR="00536F95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536F95" w:rsidRPr="00124F0E">
              <w:rPr>
                <w:rFonts w:ascii="Calisto MT" w:hAnsi="Calisto MT" w:cs="新細明體" w:hint="eastAsia"/>
                <w:kern w:val="0"/>
                <w:szCs w:val="24"/>
              </w:rPr>
              <w:t>讀者服務</w:t>
            </w:r>
            <w:r w:rsidR="00536F95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536F95" w:rsidRPr="00124F0E">
              <w:rPr>
                <w:rFonts w:ascii="Calisto MT" w:hAnsi="Calisto MT" w:cs="新細明體" w:hint="eastAsia"/>
                <w:kern w:val="0"/>
                <w:szCs w:val="24"/>
              </w:rPr>
              <w:t>推廣活動等）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noWrap/>
            <w:vAlign w:val="center"/>
          </w:tcPr>
          <w:p w:rsidR="00543717" w:rsidRPr="00124F0E" w:rsidRDefault="00543717" w:rsidP="00E3146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2-7</w:t>
            </w:r>
          </w:p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讀者意見之處理</w:t>
            </w:r>
          </w:p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能建立讀者反映意見之管道。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，且能處理並回復讀者意見。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，且能針對讀者抱怨意見進行原因分析。</w:t>
            </w:r>
          </w:p>
        </w:tc>
        <w:tc>
          <w:tcPr>
            <w:tcW w:w="568" w:type="dxa"/>
            <w:noWrap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，且能針對讀者抱怨意見提出改善措施，並加以改善。</w:t>
            </w:r>
          </w:p>
        </w:tc>
        <w:tc>
          <w:tcPr>
            <w:tcW w:w="568" w:type="dxa"/>
            <w:noWrap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，且能定期了解讀者對處理及回復內容之滿意度。</w:t>
            </w:r>
          </w:p>
        </w:tc>
        <w:tc>
          <w:tcPr>
            <w:tcW w:w="568" w:type="dxa"/>
            <w:noWrap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 w:val="restart"/>
          </w:tcPr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2-8</w:t>
            </w:r>
          </w:p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館員繼續教育與在職訓練之辦理</w:t>
            </w:r>
          </w:p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訂有館員繼續教育或在職訓練年度計畫。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，且能切實依計畫辦理各項課程。</w:t>
            </w:r>
          </w:p>
        </w:tc>
        <w:tc>
          <w:tcPr>
            <w:tcW w:w="568" w:type="dxa"/>
            <w:noWrap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，且課程對象能包括</w:t>
            </w:r>
            <w:r w:rsidR="005F2303" w:rsidRPr="00124F0E">
              <w:rPr>
                <w:rFonts w:ascii="Calisto MT" w:hAnsi="Calisto MT" w:cs="新細明體" w:hint="eastAsia"/>
                <w:kern w:val="0"/>
                <w:szCs w:val="24"/>
              </w:rPr>
              <w:t>所轄分館（區館）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館員。</w:t>
            </w:r>
          </w:p>
        </w:tc>
        <w:tc>
          <w:tcPr>
            <w:tcW w:w="568" w:type="dxa"/>
            <w:noWrap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，且能薦送館員參加館外研習。</w:t>
            </w:r>
          </w:p>
        </w:tc>
        <w:tc>
          <w:tcPr>
            <w:tcW w:w="568" w:type="dxa"/>
            <w:noWrap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</w:t>
            </w:r>
            <w:r w:rsidR="005F2303" w:rsidRPr="00124F0E">
              <w:rPr>
                <w:rFonts w:ascii="Calisto MT" w:hAnsi="Calisto MT" w:cs="新細明體" w:hint="eastAsia"/>
                <w:kern w:val="0"/>
                <w:szCs w:val="24"/>
              </w:rPr>
              <w:t>薦送館員參加國外專業組織會議</w:t>
            </w:r>
            <w:r w:rsidR="005F2303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5F2303" w:rsidRPr="00124F0E">
              <w:rPr>
                <w:rFonts w:ascii="Calisto MT" w:hAnsi="Calisto MT" w:cs="新細明體" w:hint="eastAsia"/>
                <w:kern w:val="0"/>
                <w:szCs w:val="24"/>
              </w:rPr>
              <w:t>國外圖書館參訪或至企業標竿學習</w:t>
            </w:r>
            <w:r w:rsidR="005F2303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5F2303" w:rsidRPr="00124F0E">
              <w:rPr>
                <w:rFonts w:ascii="Calisto MT" w:hAnsi="Calisto MT" w:cs="新細明體" w:hint="eastAsia"/>
                <w:kern w:val="0"/>
                <w:szCs w:val="24"/>
              </w:rPr>
              <w:t>觀摩等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noWrap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 w:val="restart"/>
          </w:tcPr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2-9</w:t>
            </w:r>
          </w:p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諮詢委員會之設置</w:t>
            </w:r>
          </w:p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="005F2303" w:rsidRPr="00124F0E">
              <w:rPr>
                <w:rFonts w:ascii="Calisto MT" w:hAnsi="Calisto MT" w:cs="新細明體" w:hint="eastAsia"/>
                <w:kern w:val="0"/>
                <w:szCs w:val="24"/>
              </w:rPr>
              <w:t>能依圖書館營運單項議題（如館藏發展</w:t>
            </w:r>
            <w:r w:rsidR="005F2303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5F2303" w:rsidRPr="00124F0E">
              <w:rPr>
                <w:rFonts w:ascii="Calisto MT" w:hAnsi="Calisto MT" w:cs="新細明體" w:hint="eastAsia"/>
                <w:kern w:val="0"/>
                <w:szCs w:val="24"/>
              </w:rPr>
              <w:t>自動化及網路</w:t>
            </w:r>
            <w:r w:rsidR="005F2303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5F2303" w:rsidRPr="00124F0E">
              <w:rPr>
                <w:rFonts w:ascii="Calisto MT" w:hAnsi="Calisto MT" w:cs="新細明體" w:hint="eastAsia"/>
                <w:kern w:val="0"/>
                <w:szCs w:val="24"/>
              </w:rPr>
              <w:t>讀者服務</w:t>
            </w:r>
            <w:r w:rsidR="005F2303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5F2303" w:rsidRPr="00124F0E">
              <w:rPr>
                <w:rFonts w:ascii="Calisto MT" w:hAnsi="Calisto MT" w:cs="新細明體" w:hint="eastAsia"/>
                <w:kern w:val="0"/>
                <w:szCs w:val="24"/>
              </w:rPr>
              <w:t>圖書館興設等）邀集專家學者召開諮詢會議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</w:t>
            </w:r>
            <w:r w:rsidR="005F2303" w:rsidRPr="00124F0E">
              <w:rPr>
                <w:rFonts w:ascii="Calisto MT" w:hAnsi="Calisto MT" w:cs="新細明體" w:hint="eastAsia"/>
                <w:kern w:val="0"/>
                <w:szCs w:val="24"/>
              </w:rPr>
              <w:t>設有館務發展諮詢委員會。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</w:t>
            </w:r>
            <w:r w:rsidR="005F2303" w:rsidRPr="00124F0E">
              <w:rPr>
                <w:rFonts w:ascii="Calisto MT" w:hAnsi="Calisto MT" w:cs="新細明體" w:hint="eastAsia"/>
                <w:kern w:val="0"/>
                <w:szCs w:val="24"/>
              </w:rPr>
              <w:t>委員會定期召開會議。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F2303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，且委員會成員包含學者專家及地方熱心文教事業之人士。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</w:t>
            </w:r>
            <w:r w:rsidR="005F2303" w:rsidRPr="00124F0E">
              <w:rPr>
                <w:rFonts w:ascii="Calisto MT" w:hAnsi="Calisto MT" w:cs="新細明體" w:hint="eastAsia"/>
                <w:kern w:val="0"/>
                <w:szCs w:val="24"/>
              </w:rPr>
              <w:t>納採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委員建議並施行。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 w:val="restart"/>
          </w:tcPr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2-10</w:t>
            </w:r>
          </w:p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輔導業務之辦理</w:t>
            </w:r>
          </w:p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b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能提供所轄圖書分</w:t>
            </w:r>
            <w:r w:rsidR="005F2303" w:rsidRPr="00124F0E">
              <w:rPr>
                <w:rFonts w:ascii="Calisto MT" w:hAnsi="Calisto MT" w:cs="新細明體" w:hint="eastAsia"/>
                <w:kern w:val="0"/>
                <w:szCs w:val="24"/>
              </w:rPr>
              <w:t>館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（區</w:t>
            </w:r>
            <w:r w:rsidR="005F2303" w:rsidRPr="00124F0E">
              <w:rPr>
                <w:rFonts w:ascii="Calisto MT" w:hAnsi="Calisto MT" w:cs="新細明體" w:hint="eastAsia"/>
                <w:kern w:val="0"/>
                <w:szCs w:val="24"/>
              </w:rPr>
              <w:t>館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）問題之諮詢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6386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127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，訂有輔導或訪視所轄圖書分</w:t>
            </w:r>
            <w:r w:rsidR="00E855F8" w:rsidRPr="00124F0E">
              <w:rPr>
                <w:rFonts w:ascii="Calisto MT" w:hAnsi="Calisto MT" w:cs="新細明體" w:hint="eastAsia"/>
                <w:kern w:val="0"/>
                <w:szCs w:val="24"/>
              </w:rPr>
              <w:t>館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（區</w:t>
            </w:r>
            <w:r w:rsidR="00E855F8" w:rsidRPr="00124F0E">
              <w:rPr>
                <w:rFonts w:ascii="Calisto MT" w:hAnsi="Calisto MT" w:cs="新細明體" w:hint="eastAsia"/>
                <w:kern w:val="0"/>
                <w:szCs w:val="24"/>
              </w:rPr>
              <w:t>館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）之工作計畫。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="005F2303" w:rsidRPr="00124F0E">
              <w:rPr>
                <w:rFonts w:ascii="Calisto MT" w:hAnsi="Calisto MT" w:cs="新細明體" w:hint="eastAsia"/>
                <w:kern w:val="0"/>
                <w:szCs w:val="24"/>
              </w:rPr>
              <w:t>且能聘請外部委員協助輔導或訪</w:t>
            </w:r>
            <w:r w:rsidR="005F2303" w:rsidRPr="00124F0E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視工作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lastRenderedPageBreak/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="005F2303" w:rsidRPr="00124F0E">
              <w:rPr>
                <w:rFonts w:ascii="Calisto MT" w:hAnsi="Calisto MT" w:cs="新細明體" w:hint="eastAsia"/>
                <w:kern w:val="0"/>
                <w:szCs w:val="24"/>
              </w:rPr>
              <w:t>且能依訪視結果安排需要提升業務績效圖書館之輔導</w:t>
            </w:r>
            <w:r w:rsidR="005F2303" w:rsidRPr="00124F0E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  <w:r w:rsidR="005F2303" w:rsidRPr="00124F0E">
              <w:rPr>
                <w:rFonts w:ascii="Calisto MT" w:hAnsi="Calisto MT" w:cs="新細明體"/>
                <w:kern w:val="0"/>
                <w:szCs w:val="24"/>
              </w:rPr>
              <w:t xml:space="preserve"> 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="00E855F8" w:rsidRPr="00124F0E">
              <w:rPr>
                <w:rFonts w:ascii="Calisto MT" w:hAnsi="Calisto MT" w:cs="新細明體" w:hint="eastAsia"/>
                <w:kern w:val="0"/>
                <w:szCs w:val="24"/>
              </w:rPr>
              <w:t>且輔導工作包含教育訓練</w:t>
            </w:r>
            <w:r w:rsidR="00E855F8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E855F8" w:rsidRPr="00124F0E">
              <w:rPr>
                <w:rFonts w:ascii="Calisto MT" w:hAnsi="Calisto MT" w:cs="新細明體" w:hint="eastAsia"/>
                <w:kern w:val="0"/>
                <w:szCs w:val="24"/>
              </w:rPr>
              <w:t>觀摩研討</w:t>
            </w:r>
            <w:r w:rsidR="00E855F8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E855F8" w:rsidRPr="00124F0E">
              <w:rPr>
                <w:rFonts w:ascii="Calisto MT" w:hAnsi="Calisto MT" w:cs="新細明體" w:hint="eastAsia"/>
                <w:kern w:val="0"/>
                <w:szCs w:val="24"/>
              </w:rPr>
              <w:t>業務指導等</w:t>
            </w:r>
            <w:r w:rsidR="00E855F8" w:rsidRPr="00124F0E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</w:tr>
      <w:tr w:rsidR="001B0111" w:rsidRPr="00124F0E" w:rsidTr="00162A95">
        <w:trPr>
          <w:trHeight w:val="455"/>
        </w:trPr>
        <w:tc>
          <w:tcPr>
            <w:tcW w:w="13344" w:type="dxa"/>
            <w:gridSpan w:val="5"/>
            <w:shd w:val="clear" w:color="auto" w:fill="8DB3E2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124F0E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（三）館藏資源管理</w:t>
            </w:r>
            <w:r w:rsidR="00543717" w:rsidRPr="00124F0E">
              <w:rPr>
                <w:rFonts w:ascii="Calisto MT" w:eastAsia="微軟正黑體" w:hAnsi="Calisto MT" w:cs="新細明體" w:hint="eastAsia"/>
                <w:b/>
                <w:kern w:val="0"/>
              </w:rPr>
              <w:t>(</w:t>
            </w:r>
            <w:r w:rsidR="00543717" w:rsidRPr="00124F0E">
              <w:rPr>
                <w:rFonts w:ascii="Calisto MT" w:eastAsia="微軟正黑體" w:hAnsi="Calisto MT" w:cs="新細明體" w:hint="eastAsia"/>
                <w:b/>
                <w:kern w:val="0"/>
              </w:rPr>
              <w:t>本項計</w:t>
            </w:r>
            <w:r w:rsidR="00543717" w:rsidRPr="00124F0E">
              <w:rPr>
                <w:rFonts w:ascii="Calisto MT" w:eastAsia="微軟正黑體" w:hAnsi="Calisto MT" w:cs="新細明體" w:hint="eastAsia"/>
                <w:b/>
                <w:kern w:val="0"/>
              </w:rPr>
              <w:t>25</w:t>
            </w:r>
            <w:r w:rsidR="00543717" w:rsidRPr="00124F0E">
              <w:rPr>
                <w:rFonts w:ascii="Calisto MT" w:eastAsia="微軟正黑體" w:hAnsi="Calisto MT" w:cs="新細明體" w:hint="eastAsia"/>
                <w:b/>
                <w:kern w:val="0"/>
              </w:rPr>
              <w:t>分</w:t>
            </w:r>
            <w:r w:rsidR="00543717" w:rsidRPr="00124F0E">
              <w:rPr>
                <w:rFonts w:ascii="Calisto MT" w:eastAsia="微軟正黑體" w:hAnsi="Calisto MT" w:cs="新細明體" w:hint="eastAsia"/>
                <w:b/>
                <w:kern w:val="0"/>
              </w:rPr>
              <w:t>)</w:t>
            </w:r>
          </w:p>
        </w:tc>
        <w:tc>
          <w:tcPr>
            <w:tcW w:w="1277" w:type="dxa"/>
            <w:shd w:val="clear" w:color="auto" w:fill="8DB3E2"/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3-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</w:p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館藏</w:t>
            </w:r>
            <w:r w:rsidR="007C65E2" w:rsidRPr="00124F0E">
              <w:rPr>
                <w:rFonts w:ascii="Calisto MT" w:hAnsi="Calisto MT" w:cs="新細明體" w:hint="eastAsia"/>
                <w:kern w:val="0"/>
                <w:szCs w:val="24"/>
              </w:rPr>
              <w:t>發展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政策之訂定</w:t>
            </w:r>
          </w:p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bookmarkStart w:id="1" w:name="OLE_LINK1"/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訂有館藏發展計畫或政策</w:t>
            </w:r>
            <w:bookmarkEnd w:id="1"/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，且計畫或政策符合當地社區環境特性、一般民眾教育程度、職業狀況等需求。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，且成立選書小組，依所訂計畫或政策切實發展館藏。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，且能定期清點與維護</w:t>
            </w:r>
            <w:r w:rsidR="00E855F8" w:rsidRPr="00124F0E">
              <w:rPr>
                <w:rFonts w:ascii="Calisto MT" w:hAnsi="Calisto MT" w:cs="新細明體" w:hint="eastAsia"/>
                <w:kern w:val="0"/>
                <w:szCs w:val="24"/>
              </w:rPr>
              <w:t>（含淘汰）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館藏。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，且計畫或政策能持續檢討修正。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，且能訂定</w:t>
            </w:r>
            <w:r w:rsidR="00E855F8" w:rsidRPr="00124F0E">
              <w:rPr>
                <w:rFonts w:ascii="Calisto MT" w:hAnsi="Calisto MT" w:cs="新細明體" w:hint="eastAsia"/>
                <w:kern w:val="0"/>
                <w:szCs w:val="24"/>
              </w:rPr>
              <w:t>符合所轄圖書分館（區館）適用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之館藏發展政策</w:t>
            </w:r>
            <w:r w:rsidR="00E855F8" w:rsidRPr="00124F0E">
              <w:rPr>
                <w:rFonts w:ascii="Calisto MT" w:hAnsi="Calisto MT" w:cs="新細明體" w:hint="eastAsia"/>
                <w:kern w:val="0"/>
                <w:szCs w:val="24"/>
              </w:rPr>
              <w:t>，並合作發展館藏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3-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</w:p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建立多元之館藏資料類型</w:t>
            </w:r>
          </w:p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26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能提供圖書、參考工具書、期刊、報紙等一般圖書資料。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26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，且能提供視聽資料。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26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，且能提供電子書、資料庫等電子資源。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26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="00E855F8" w:rsidRPr="00124F0E">
              <w:rPr>
                <w:rFonts w:ascii="Calisto MT" w:hAnsi="Calisto MT" w:cs="新細明體" w:hint="eastAsia"/>
                <w:kern w:val="0"/>
                <w:szCs w:val="24"/>
              </w:rPr>
              <w:t>，且資料語文至少包含了中文及英文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26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</w:t>
            </w:r>
            <w:r w:rsidR="00E855F8" w:rsidRPr="00124F0E">
              <w:rPr>
                <w:rFonts w:ascii="Calisto MT" w:hAnsi="Calisto MT" w:cs="新細明體" w:hint="eastAsia"/>
                <w:kern w:val="0"/>
                <w:szCs w:val="24"/>
              </w:rPr>
              <w:t>資料語文包含了新住民所需之</w:t>
            </w:r>
            <w:r w:rsidR="00E855F8" w:rsidRPr="00124F0E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印尼</w:t>
            </w:r>
            <w:r w:rsidR="00E855F8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E855F8" w:rsidRPr="00124F0E">
              <w:rPr>
                <w:rFonts w:ascii="Calisto MT" w:hAnsi="Calisto MT" w:cs="新細明體" w:hint="eastAsia"/>
                <w:kern w:val="0"/>
                <w:szCs w:val="24"/>
              </w:rPr>
              <w:t>越南</w:t>
            </w:r>
            <w:r w:rsidR="00E855F8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E855F8" w:rsidRPr="00124F0E">
              <w:rPr>
                <w:rFonts w:ascii="Calisto MT" w:hAnsi="Calisto MT" w:cs="新細明體" w:hint="eastAsia"/>
                <w:kern w:val="0"/>
                <w:szCs w:val="24"/>
              </w:rPr>
              <w:t>泰國等語文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lastRenderedPageBreak/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lastRenderedPageBreak/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-3</w:t>
            </w:r>
          </w:p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圖書資料之徵集</w:t>
            </w:r>
          </w:p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能主動蒐集出版資訊，且接受民眾推介圖書資料，建立採購書單。</w:t>
            </w:r>
          </w:p>
        </w:tc>
        <w:tc>
          <w:tcPr>
            <w:tcW w:w="568" w:type="dxa"/>
            <w:noWrap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，且能分批辦理圖書採購，使新書適時進館。</w:t>
            </w:r>
          </w:p>
        </w:tc>
        <w:tc>
          <w:tcPr>
            <w:tcW w:w="568" w:type="dxa"/>
            <w:noWrap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="00B83F22" w:rsidRPr="00124F0E">
              <w:rPr>
                <w:rFonts w:ascii="Calisto MT" w:hAnsi="Calisto MT" w:cs="新細明體" w:hint="eastAsia"/>
                <w:kern w:val="0"/>
                <w:szCs w:val="24"/>
              </w:rPr>
              <w:t>且能訂定圖書資料交換與贈送處理之相關規定，受理各界捐贈或交換圖書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 xml:space="preserve"> </w:t>
            </w:r>
          </w:p>
        </w:tc>
        <w:tc>
          <w:tcPr>
            <w:tcW w:w="568" w:type="dxa"/>
            <w:noWrap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26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="00B83F22" w:rsidRPr="00124F0E">
              <w:rPr>
                <w:rFonts w:ascii="Calisto MT" w:hAnsi="Calisto MT" w:cs="新細明體" w:hint="eastAsia"/>
                <w:kern w:val="0"/>
                <w:szCs w:val="24"/>
              </w:rPr>
              <w:t>且能為所轄圖書分館（區館）辦理圖書資料之徵集作業。</w:t>
            </w:r>
          </w:p>
        </w:tc>
        <w:tc>
          <w:tcPr>
            <w:tcW w:w="568" w:type="dxa"/>
            <w:noWrap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tcBorders>
              <w:bottom w:val="single" w:sz="4" w:space="0" w:color="auto"/>
            </w:tcBorders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="00B83F22" w:rsidRPr="00124F0E">
              <w:rPr>
                <w:rFonts w:ascii="Calisto MT" w:hAnsi="Calisto MT" w:cs="新細明體" w:hint="eastAsia"/>
                <w:kern w:val="0"/>
                <w:szCs w:val="24"/>
              </w:rPr>
              <w:t>且能自行購置電子書</w:t>
            </w:r>
            <w:r w:rsidR="00B83F22" w:rsidRPr="00124F0E">
              <w:rPr>
                <w:rFonts w:ascii="新細明體" w:hAnsi="新細明體" w:cs="新細明體" w:hint="eastAsia"/>
                <w:kern w:val="0"/>
                <w:szCs w:val="24"/>
              </w:rPr>
              <w:t>、資料庫等</w:t>
            </w:r>
            <w:r w:rsidR="00B83F22" w:rsidRPr="00124F0E">
              <w:rPr>
                <w:rFonts w:ascii="Calisto MT" w:hAnsi="Calisto MT" w:cs="新細明體" w:hint="eastAsia"/>
                <w:kern w:val="0"/>
                <w:szCs w:val="24"/>
              </w:rPr>
              <w:t>電子資源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noWrap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  <w:tcBorders>
              <w:bottom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3-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</w:p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圖書資料分類編目</w:t>
            </w:r>
          </w:p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圖書資料皆已分類及編目。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，且視聽資料皆已分類及編目。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543717" w:rsidRPr="00124F0E" w:rsidTr="005D4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，且資料分類編目正確，並能於線上目錄查詢系統中查得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543717" w:rsidRPr="00124F0E" w:rsidTr="005D4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，且電子書、電子資源能予以分類及編目。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543717" w:rsidRPr="00124F0E" w:rsidTr="005D4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</w:t>
            </w:r>
            <w:r w:rsidR="00E855F8" w:rsidRPr="00124F0E">
              <w:rPr>
                <w:rFonts w:ascii="Calisto MT" w:hAnsi="Calisto MT" w:cs="新細明體" w:hint="eastAsia"/>
                <w:kern w:val="0"/>
                <w:szCs w:val="24"/>
              </w:rPr>
              <w:t>為所轄圖書分館（區館）辦理圖書資料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之分類及編目。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543717" w:rsidRPr="00124F0E" w:rsidTr="005D4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3-5</w:t>
            </w:r>
          </w:p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線上館藏目錄之建置</w:t>
            </w:r>
          </w:p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能建置館藏目錄查詢系統</w:t>
            </w:r>
            <w:r w:rsidR="00E855F8" w:rsidRPr="00124F0E">
              <w:rPr>
                <w:rFonts w:ascii="Calisto MT" w:hAnsi="Calisto MT" w:cs="新細明體" w:hint="eastAsia"/>
                <w:kern w:val="0"/>
                <w:szCs w:val="24"/>
              </w:rPr>
              <w:t>，且能提供方便檢索</w:t>
            </w:r>
            <w:r w:rsidR="00E855F8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E855F8" w:rsidRPr="00124F0E">
              <w:rPr>
                <w:rFonts w:ascii="Calisto MT" w:hAnsi="Calisto MT" w:cs="新細明體" w:hint="eastAsia"/>
                <w:kern w:val="0"/>
                <w:szCs w:val="24"/>
              </w:rPr>
              <w:t>易於瀏覽之功能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="00E855F8" w:rsidRPr="00124F0E">
              <w:rPr>
                <w:rFonts w:ascii="Calisto MT" w:hAnsi="Calisto MT" w:cs="新細明體" w:hint="eastAsia"/>
                <w:kern w:val="0"/>
                <w:szCs w:val="24"/>
              </w:rPr>
              <w:t>，且能提供讀者使用之相關指引</w:t>
            </w:r>
            <w:r w:rsidR="00E855F8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E855F8" w:rsidRPr="00124F0E">
              <w:rPr>
                <w:rFonts w:ascii="Calisto MT" w:hAnsi="Calisto MT" w:cs="新細明體" w:hint="eastAsia"/>
                <w:kern w:val="0"/>
                <w:szCs w:val="24"/>
              </w:rPr>
              <w:t>各類線上服務，便利讀者與圖書館間互動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543717" w:rsidRPr="00124F0E" w:rsidTr="005D4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="00E855F8" w:rsidRPr="00124F0E">
              <w:rPr>
                <w:rFonts w:ascii="Calisto MT" w:hAnsi="Calisto MT" w:cs="新細明體" w:hint="eastAsia"/>
                <w:kern w:val="0"/>
                <w:szCs w:val="24"/>
              </w:rPr>
              <w:t>且能提供</w:t>
            </w:r>
            <w:r w:rsidR="00E855F8" w:rsidRPr="00124F0E">
              <w:rPr>
                <w:rFonts w:ascii="新細明體" w:hAnsi="新細明體" w:cs="新細明體" w:hint="eastAsia"/>
                <w:kern w:val="0"/>
                <w:szCs w:val="24"/>
              </w:rPr>
              <w:t>圖書狀態資訊、館藏線上預約服務功能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543717" w:rsidRPr="00124F0E" w:rsidTr="005D4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</w:t>
            </w:r>
            <w:r w:rsidR="00E855F8" w:rsidRPr="00124F0E">
              <w:rPr>
                <w:rFonts w:ascii="Calisto MT" w:hAnsi="Calisto MT" w:cs="新細明體" w:hint="eastAsia"/>
                <w:kern w:val="0"/>
                <w:szCs w:val="24"/>
              </w:rPr>
              <w:t>提供讀者個人化服務功能（如借閱紀錄</w:t>
            </w:r>
            <w:r w:rsidR="00E855F8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E855F8" w:rsidRPr="00124F0E">
              <w:rPr>
                <w:rFonts w:ascii="Calisto MT" w:hAnsi="Calisto MT" w:cs="新細明體" w:hint="eastAsia"/>
                <w:kern w:val="0"/>
                <w:szCs w:val="24"/>
              </w:rPr>
              <w:t>借閱歷史查詢等）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543717" w:rsidRPr="00124F0E" w:rsidTr="005D4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，且能提供</w:t>
            </w:r>
            <w:r w:rsidR="00E855F8" w:rsidRPr="00124F0E">
              <w:rPr>
                <w:rFonts w:ascii="Calisto MT" w:hAnsi="Calisto MT" w:cs="新細明體" w:hint="eastAsia"/>
                <w:kern w:val="0"/>
                <w:szCs w:val="24"/>
              </w:rPr>
              <w:t>與書目相關之電子資源連結</w:t>
            </w:r>
            <w:r w:rsidR="00E855F8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466FCB" w:rsidRPr="00124F0E">
              <w:rPr>
                <w:rFonts w:ascii="新細明體" w:hAnsi="新細明體" w:cs="新細明體" w:hint="eastAsia"/>
                <w:kern w:val="0"/>
                <w:szCs w:val="24"/>
              </w:rPr>
              <w:t>書影、書介服務功能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1B0111" w:rsidRPr="00124F0E" w:rsidTr="00162A95">
        <w:trPr>
          <w:trHeight w:val="455"/>
        </w:trPr>
        <w:tc>
          <w:tcPr>
            <w:tcW w:w="13344" w:type="dxa"/>
            <w:gridSpan w:val="5"/>
            <w:shd w:val="clear" w:color="auto" w:fill="8DB3E2"/>
            <w:vAlign w:val="center"/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124F0E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（四）讀者服務</w:t>
            </w:r>
            <w:r w:rsidR="00543717" w:rsidRPr="00124F0E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 xml:space="preserve"> </w:t>
            </w:r>
            <w:r w:rsidR="00543717" w:rsidRPr="00124F0E">
              <w:rPr>
                <w:rFonts w:ascii="Calisto MT" w:eastAsia="微軟正黑體" w:hAnsi="Calisto MT" w:cs="新細明體" w:hint="eastAsia"/>
                <w:b/>
                <w:kern w:val="0"/>
              </w:rPr>
              <w:t>(</w:t>
            </w:r>
            <w:r w:rsidR="00543717" w:rsidRPr="00124F0E">
              <w:rPr>
                <w:rFonts w:ascii="Calisto MT" w:eastAsia="微軟正黑體" w:hAnsi="Calisto MT" w:cs="新細明體" w:hint="eastAsia"/>
                <w:b/>
                <w:kern w:val="0"/>
              </w:rPr>
              <w:t>本項計</w:t>
            </w:r>
            <w:r w:rsidR="00543717" w:rsidRPr="00124F0E">
              <w:rPr>
                <w:rFonts w:ascii="Calisto MT" w:eastAsia="微軟正黑體" w:hAnsi="Calisto MT" w:cs="新細明體" w:hint="eastAsia"/>
                <w:b/>
                <w:kern w:val="0"/>
              </w:rPr>
              <w:t>25</w:t>
            </w:r>
            <w:r w:rsidR="00543717" w:rsidRPr="00124F0E">
              <w:rPr>
                <w:rFonts w:ascii="Calisto MT" w:eastAsia="微軟正黑體" w:hAnsi="Calisto MT" w:cs="新細明體" w:hint="eastAsia"/>
                <w:b/>
                <w:kern w:val="0"/>
              </w:rPr>
              <w:t>分</w:t>
            </w:r>
            <w:r w:rsidR="00543717" w:rsidRPr="00124F0E">
              <w:rPr>
                <w:rFonts w:ascii="Calisto MT" w:eastAsia="微軟正黑體" w:hAnsi="Calisto MT" w:cs="新細明體" w:hint="eastAsia"/>
                <w:b/>
                <w:kern w:val="0"/>
              </w:rPr>
              <w:t>)</w:t>
            </w:r>
          </w:p>
        </w:tc>
        <w:tc>
          <w:tcPr>
            <w:tcW w:w="1277" w:type="dxa"/>
            <w:shd w:val="clear" w:color="auto" w:fill="8DB3E2"/>
          </w:tcPr>
          <w:p w:rsidR="001B0111" w:rsidRPr="00124F0E" w:rsidRDefault="001B0111" w:rsidP="00E3146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4-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</w:p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各類讀者服務之辦理</w:t>
            </w:r>
          </w:p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訂有閱覽服務規定，</w:t>
            </w:r>
            <w:r w:rsidR="00466FCB" w:rsidRPr="00124F0E">
              <w:rPr>
                <w:rFonts w:ascii="Calisto MT" w:hAnsi="Calisto MT" w:cs="新細明體" w:hint="eastAsia"/>
                <w:kern w:val="0"/>
                <w:szCs w:val="24"/>
              </w:rPr>
              <w:t>且能適時檢討修訂閱覽服務規定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="00466FCB" w:rsidRPr="00124F0E">
              <w:rPr>
                <w:rFonts w:ascii="Calisto MT" w:hAnsi="Calisto MT" w:cs="新細明體" w:hint="eastAsia"/>
                <w:kern w:val="0"/>
                <w:szCs w:val="24"/>
              </w:rPr>
              <w:t>且能提供讀者各項便利之服務措施（如圖書通閱</w:t>
            </w:r>
            <w:r w:rsidR="00466FCB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466FCB" w:rsidRPr="00124F0E">
              <w:rPr>
                <w:rFonts w:ascii="Calisto MT" w:hAnsi="Calisto MT" w:cs="新細明體" w:hint="eastAsia"/>
                <w:kern w:val="0"/>
                <w:szCs w:val="24"/>
              </w:rPr>
              <w:t>宅配服務等）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="00466FCB" w:rsidRPr="00124F0E">
              <w:rPr>
                <w:rFonts w:ascii="Calisto MT" w:hAnsi="Calisto MT" w:cs="新細明體" w:hint="eastAsia"/>
                <w:kern w:val="0"/>
                <w:szCs w:val="24"/>
              </w:rPr>
              <w:t>且能為嬰幼兒</w:t>
            </w:r>
            <w:r w:rsidR="00466FCB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466FCB" w:rsidRPr="00124F0E">
              <w:rPr>
                <w:rFonts w:ascii="Calisto MT" w:hAnsi="Calisto MT" w:cs="新細明體" w:hint="eastAsia"/>
                <w:kern w:val="0"/>
                <w:szCs w:val="24"/>
              </w:rPr>
              <w:t>兒童</w:t>
            </w:r>
            <w:r w:rsidR="00466FCB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466FCB" w:rsidRPr="00124F0E">
              <w:rPr>
                <w:rFonts w:ascii="Calisto MT" w:hAnsi="Calisto MT" w:cs="新細明體" w:hint="eastAsia"/>
                <w:kern w:val="0"/>
                <w:szCs w:val="24"/>
              </w:rPr>
              <w:t>青少年</w:t>
            </w:r>
            <w:r w:rsidR="00466FCB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466FCB" w:rsidRPr="00124F0E">
              <w:rPr>
                <w:rFonts w:ascii="Calisto MT" w:hAnsi="Calisto MT" w:cs="新細明體" w:hint="eastAsia"/>
                <w:kern w:val="0"/>
                <w:szCs w:val="24"/>
              </w:rPr>
              <w:t>成人</w:t>
            </w:r>
            <w:r w:rsidR="00466FCB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466FCB" w:rsidRPr="00124F0E">
              <w:rPr>
                <w:rFonts w:ascii="Calisto MT" w:hAnsi="Calisto MT" w:cs="新細明體" w:hint="eastAsia"/>
                <w:kern w:val="0"/>
                <w:szCs w:val="24"/>
              </w:rPr>
              <w:t>銀髮族提供相關之服務措施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466FCB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="00543717" w:rsidRPr="00124F0E">
              <w:rPr>
                <w:rFonts w:ascii="Calisto MT" w:hAnsi="Calisto MT" w:cs="新細明體" w:hint="eastAsia"/>
                <w:kern w:val="0"/>
                <w:szCs w:val="24"/>
              </w:rPr>
              <w:t>.</w:t>
            </w:r>
            <w:r w:rsidR="00543717"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="00543717" w:rsidRPr="00124F0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="00543717" w:rsidRPr="00124F0E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且借閱證能有一證通用整合服務功能（如整合學校學生證及公共圖書館借閱證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、悠遊卡借閱證等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）</w:t>
            </w:r>
            <w:r w:rsidR="00543717" w:rsidRPr="00124F0E">
              <w:rPr>
                <w:rFonts w:ascii="Calisto MT" w:hAnsi="Calisto MT" w:hint="eastAsia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466FCB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="00543717" w:rsidRPr="00124F0E">
              <w:rPr>
                <w:rFonts w:ascii="Calisto MT" w:hAnsi="Calisto MT" w:cs="新細明體" w:hint="eastAsia"/>
                <w:kern w:val="0"/>
                <w:szCs w:val="24"/>
              </w:rPr>
              <w:t>.</w:t>
            </w:r>
            <w:r w:rsidR="00543717"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="00543717" w:rsidRPr="00124F0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="00543717" w:rsidRPr="00124F0E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且能為新住民提供相關之服務措施</w:t>
            </w:r>
            <w:r w:rsidR="00543717" w:rsidRPr="00124F0E">
              <w:rPr>
                <w:rFonts w:ascii="Calisto MT" w:hAnsi="Calisto MT" w:hint="eastAsia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4-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</w:p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參考諮詢服務及利用指導教育之辦理</w:t>
            </w:r>
          </w:p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124F0E">
              <w:rPr>
                <w:rFonts w:ascii="Calisto MT" w:hAnsi="Calisto MT" w:hint="eastAsia"/>
              </w:rPr>
              <w:t>能建立讀者參考問題諮詢管道。（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如口頭、電話等形式的諮詢服務</w:t>
            </w:r>
            <w:r w:rsidRPr="00124F0E">
              <w:rPr>
                <w:rFonts w:ascii="Calisto MT" w:hAnsi="Calisto MT" w:hint="eastAsia"/>
              </w:rPr>
              <w:t>）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 w:val="restart"/>
          </w:tcPr>
          <w:p w:rsidR="00543717" w:rsidRPr="00124F0E" w:rsidRDefault="00543717" w:rsidP="00E31465">
            <w:pPr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</w:tcPr>
          <w:p w:rsidR="00543717" w:rsidRPr="00124F0E" w:rsidRDefault="00543717" w:rsidP="00E31465">
            <w:pPr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543717" w:rsidRPr="00124F0E" w:rsidRDefault="00543717" w:rsidP="00E31465">
            <w:pPr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，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且參考問題皆能予以回復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，且能提供利用指導服務措施（如班訪，編印各類使用手冊等）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，且能辦理圖書館利用指導教育活動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，且能提供</w:t>
            </w:r>
            <w:r w:rsidR="00466FCB" w:rsidRPr="00124F0E">
              <w:rPr>
                <w:rFonts w:ascii="Calisto MT" w:hAnsi="Calisto MT" w:cs="新細明體" w:hint="eastAsia"/>
                <w:kern w:val="0"/>
                <w:szCs w:val="24"/>
              </w:rPr>
              <w:t>線上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參考及利用教育服務措施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4-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</w:p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電子資源與資訊檢索服務之辦理</w:t>
            </w:r>
          </w:p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建立讀者便於使用之網際網路檢索環境，並提供相關設備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</w:t>
            </w:r>
            <w:r w:rsidR="00466FCB" w:rsidRPr="00124F0E">
              <w:rPr>
                <w:rFonts w:ascii="Calisto MT" w:hAnsi="Calisto MT" w:cs="新細明體" w:hint="eastAsia"/>
                <w:kern w:val="0"/>
                <w:szCs w:val="24"/>
              </w:rPr>
              <w:t>能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訂有相關之服務規定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 xml:space="preserve"> 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，且能整理各類電子資源</w:t>
            </w:r>
            <w:r w:rsidR="00466FCB" w:rsidRPr="00124F0E">
              <w:rPr>
                <w:rFonts w:ascii="Calisto MT" w:hAnsi="Calisto MT" w:cs="新細明體" w:hint="eastAsia"/>
                <w:kern w:val="0"/>
                <w:szCs w:val="24"/>
              </w:rPr>
              <w:t>（含免費之網路資源）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，提供讀者便於使用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，且能辦理電子資源推動與資訊檢索課程或活動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，且能提供</w:t>
            </w:r>
            <w:r w:rsidR="00466FCB" w:rsidRPr="00124F0E">
              <w:rPr>
                <w:rFonts w:ascii="Calisto MT" w:hAnsi="Calisto MT" w:cs="新細明體" w:hint="eastAsia"/>
                <w:kern w:val="0"/>
                <w:szCs w:val="24"/>
              </w:rPr>
              <w:t>閱讀器借閱</w:t>
            </w:r>
            <w:r w:rsidR="00466FCB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466FCB" w:rsidRPr="00124F0E">
              <w:rPr>
                <w:rFonts w:ascii="Calisto MT" w:hAnsi="Calisto MT" w:cs="新細明體" w:hint="eastAsia"/>
                <w:kern w:val="0"/>
                <w:szCs w:val="24"/>
              </w:rPr>
              <w:t>提供讀者多元獲取電子書及電子資源管道（如</w:t>
            </w:r>
            <w:r w:rsidR="00950081" w:rsidRPr="00124F0E">
              <w:rPr>
                <w:rFonts w:ascii="Calisto MT" w:hAnsi="Calisto MT" w:cs="新細明體" w:hint="eastAsia"/>
                <w:kern w:val="0"/>
                <w:szCs w:val="24"/>
              </w:rPr>
              <w:t>建立</w:t>
            </w:r>
            <w:r w:rsidR="00466FCB" w:rsidRPr="00124F0E">
              <w:rPr>
                <w:rFonts w:ascii="Calisto MT" w:hAnsi="Calisto MT" w:cs="新細明體" w:hint="eastAsia"/>
                <w:kern w:val="0"/>
                <w:szCs w:val="24"/>
              </w:rPr>
              <w:t>QR Code</w:t>
            </w:r>
            <w:r w:rsidR="00466FCB" w:rsidRPr="00124F0E">
              <w:rPr>
                <w:rFonts w:ascii="Calisto MT" w:hAnsi="Calisto MT" w:cs="新細明體" w:hint="eastAsia"/>
                <w:kern w:val="0"/>
                <w:szCs w:val="24"/>
              </w:rPr>
              <w:t>的連結功能</w:t>
            </w:r>
            <w:r w:rsidR="00466FCB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950081" w:rsidRPr="00124F0E">
              <w:rPr>
                <w:rFonts w:ascii="新細明體" w:hAnsi="新細明體" w:cs="新細明體" w:hint="eastAsia"/>
                <w:kern w:val="0"/>
                <w:szCs w:val="24"/>
              </w:rPr>
              <w:t>APP行動服務功能</w:t>
            </w:r>
            <w:r w:rsidR="00466FCB" w:rsidRPr="00124F0E">
              <w:rPr>
                <w:rFonts w:ascii="Calisto MT" w:hAnsi="Calisto MT" w:cs="新細明體" w:hint="eastAsia"/>
                <w:kern w:val="0"/>
                <w:szCs w:val="24"/>
              </w:rPr>
              <w:t>）等相關服務措施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-4</w:t>
            </w:r>
          </w:p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視聽服務之辦理</w:t>
            </w:r>
          </w:p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Chars="-2" w:rightChars="50" w:right="120" w:hangingChars="2" w:hanging="5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能訂有視聽資料及服務之相關規定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</w:t>
            </w:r>
            <w:r w:rsidR="00950081" w:rsidRPr="00124F0E">
              <w:rPr>
                <w:rFonts w:ascii="Calisto MT" w:hAnsi="Calisto MT" w:cs="新細明體" w:hint="eastAsia"/>
                <w:kern w:val="0"/>
                <w:szCs w:val="24"/>
              </w:rPr>
              <w:t>能辦理聽館藏推介</w:t>
            </w:r>
            <w:r w:rsidR="00950081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950081" w:rsidRPr="00124F0E">
              <w:rPr>
                <w:rFonts w:ascii="Calisto MT" w:hAnsi="Calisto MT" w:cs="新細明體" w:hint="eastAsia"/>
                <w:kern w:val="0"/>
                <w:szCs w:val="24"/>
              </w:rPr>
              <w:t>影片欣賞活動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</w:t>
            </w:r>
            <w:r w:rsidR="00950081" w:rsidRPr="00124F0E">
              <w:rPr>
                <w:rFonts w:ascii="Calisto MT" w:hAnsi="Calisto MT" w:cs="新細明體" w:hint="eastAsia"/>
                <w:kern w:val="0"/>
                <w:szCs w:val="24"/>
              </w:rPr>
              <w:t>提供視聽資料內閱服務，並提供相關設備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</w:t>
            </w:r>
            <w:r w:rsidR="00950081" w:rsidRPr="00124F0E">
              <w:rPr>
                <w:rFonts w:ascii="Calisto MT" w:hAnsi="Calisto MT" w:cs="新細明體" w:hint="eastAsia"/>
                <w:kern w:val="0"/>
                <w:szCs w:val="24"/>
              </w:rPr>
              <w:t>提供團體欣賞室</w:t>
            </w:r>
            <w:r w:rsidR="00950081" w:rsidRPr="00124F0E">
              <w:rPr>
                <w:rFonts w:ascii="新細明體" w:hAnsi="新細明體" w:cs="新細明體" w:hint="eastAsia"/>
                <w:kern w:val="0"/>
                <w:szCs w:val="24"/>
              </w:rPr>
              <w:t>、視聽欣賞小間等設施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，且能提供</w:t>
            </w:r>
            <w:r w:rsidR="00950081" w:rsidRPr="00124F0E">
              <w:rPr>
                <w:rFonts w:ascii="Calisto MT" w:hAnsi="Calisto MT" w:cs="新細明體" w:hint="eastAsia"/>
                <w:kern w:val="0"/>
                <w:szCs w:val="24"/>
              </w:rPr>
              <w:t>隨選視訊服務或其他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視聽服務措施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4-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5</w:t>
            </w:r>
          </w:p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網站服務之辦理</w:t>
            </w:r>
          </w:p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1.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能建置圖書館專屬網站</w:t>
            </w:r>
            <w:r w:rsidR="00950081" w:rsidRPr="00124F0E">
              <w:rPr>
                <w:rFonts w:ascii="Calisto MT" w:hAnsi="Calisto MT" w:cs="新細明體" w:hint="eastAsia"/>
                <w:kern w:val="0"/>
                <w:szCs w:val="24"/>
              </w:rPr>
              <w:t>，且能提供方便檢索</w:t>
            </w:r>
            <w:r w:rsidR="00950081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950081" w:rsidRPr="00124F0E">
              <w:rPr>
                <w:rFonts w:ascii="Calisto MT" w:hAnsi="Calisto MT" w:cs="新細明體" w:hint="eastAsia"/>
                <w:kern w:val="0"/>
                <w:szCs w:val="24"/>
              </w:rPr>
              <w:t>易於瀏覽之功能</w:t>
            </w:r>
            <w:r w:rsidR="00950081" w:rsidRPr="00124F0E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  <w:p w:rsidR="005C46B1" w:rsidRPr="00124F0E" w:rsidRDefault="005C46B1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  <w:p w:rsidR="005C46B1" w:rsidRPr="00124F0E" w:rsidRDefault="005C46B1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  <w:p w:rsidR="005C46B1" w:rsidRPr="00124F0E" w:rsidRDefault="005C46B1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  <w:p w:rsidR="005C46B1" w:rsidRPr="00124F0E" w:rsidRDefault="005C46B1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  <w:p w:rsidR="005C46B1" w:rsidRPr="00124F0E" w:rsidRDefault="005C46B1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  <w:p w:rsidR="005C46B1" w:rsidRPr="00124F0E" w:rsidRDefault="005C46B1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  <w:p w:rsidR="005C46B1" w:rsidRPr="00124F0E" w:rsidRDefault="005C46B1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  <w:p w:rsidR="005C46B1" w:rsidRPr="00124F0E" w:rsidRDefault="005C46B1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  <w:p w:rsidR="005C46B1" w:rsidRPr="00124F0E" w:rsidRDefault="005C46B1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  <w:p w:rsidR="005C46B1" w:rsidRPr="00124F0E" w:rsidRDefault="005C46B1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  <w:p w:rsidR="005C46B1" w:rsidRPr="00124F0E" w:rsidRDefault="005C46B1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="00950081" w:rsidRPr="00124F0E">
              <w:rPr>
                <w:rFonts w:ascii="Calisto MT" w:hAnsi="Calisto MT" w:cs="新細明體" w:hint="eastAsia"/>
                <w:kern w:val="0"/>
                <w:szCs w:val="24"/>
              </w:rPr>
              <w:t>且能提供圖書館相關訊息</w:t>
            </w:r>
            <w:r w:rsidR="00950081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950081" w:rsidRPr="00124F0E">
              <w:rPr>
                <w:rFonts w:ascii="Calisto MT" w:hAnsi="Calisto MT" w:cs="新細明體" w:hint="eastAsia"/>
                <w:kern w:val="0"/>
                <w:szCs w:val="24"/>
              </w:rPr>
              <w:t>圖書</w:t>
            </w:r>
            <w:r w:rsidR="00950081" w:rsidRPr="00124F0E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館資源及服務</w:t>
            </w:r>
            <w:r w:rsidR="00950081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950081" w:rsidRPr="00124F0E">
              <w:rPr>
                <w:rFonts w:ascii="Calisto MT" w:hAnsi="Calisto MT" w:cs="新細明體" w:hint="eastAsia"/>
                <w:kern w:val="0"/>
                <w:szCs w:val="24"/>
              </w:rPr>
              <w:t>各項政政府公開資訊等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lastRenderedPageBreak/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="00950081" w:rsidRPr="00124F0E">
              <w:rPr>
                <w:rFonts w:ascii="Calisto MT" w:hAnsi="Calisto MT" w:cs="新細明體" w:hint="eastAsia"/>
                <w:kern w:val="0"/>
                <w:szCs w:val="24"/>
              </w:rPr>
              <w:t>且能提供各類線上申辦服務</w:t>
            </w:r>
            <w:r w:rsidR="00950081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950081" w:rsidRPr="00124F0E">
              <w:rPr>
                <w:rFonts w:ascii="Calisto MT" w:hAnsi="Calisto MT" w:cs="新細明體" w:hint="eastAsia"/>
                <w:kern w:val="0"/>
                <w:szCs w:val="24"/>
              </w:rPr>
              <w:t>結合</w:t>
            </w:r>
            <w:r w:rsidR="00950081" w:rsidRPr="00124F0E">
              <w:rPr>
                <w:rFonts w:ascii="Calisto MT" w:hAnsi="Calisto MT" w:cs="新細明體" w:hint="eastAsia"/>
                <w:kern w:val="0"/>
                <w:szCs w:val="24"/>
              </w:rPr>
              <w:t>Web2.0</w:t>
            </w:r>
            <w:r w:rsidR="00950081" w:rsidRPr="00124F0E">
              <w:rPr>
                <w:rFonts w:ascii="Calisto MT" w:hAnsi="Calisto MT" w:cs="新細明體" w:hint="eastAsia"/>
                <w:kern w:val="0"/>
                <w:szCs w:val="24"/>
              </w:rPr>
              <w:t>服務功能，便利讀者與圖書館間互動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="00950081" w:rsidRPr="00124F0E">
              <w:rPr>
                <w:rFonts w:ascii="Calisto MT" w:hAnsi="Calisto MT" w:cs="新細明體" w:hint="eastAsia"/>
                <w:kern w:val="0"/>
                <w:szCs w:val="24"/>
              </w:rPr>
              <w:t>且能定期更新網頁，網站並通過無障礙網頁檢測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，且能提供</w:t>
            </w:r>
            <w:r w:rsidR="00950081" w:rsidRPr="00124F0E">
              <w:rPr>
                <w:rFonts w:ascii="Calisto MT" w:hAnsi="Calisto MT" w:cs="新細明體" w:hint="eastAsia"/>
                <w:kern w:val="0"/>
                <w:szCs w:val="24"/>
              </w:rPr>
              <w:t>整合查詢</w:t>
            </w:r>
            <w:r w:rsidR="00950081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950081" w:rsidRPr="00124F0E">
              <w:rPr>
                <w:rFonts w:ascii="Calisto MT" w:hAnsi="Calisto MT" w:cs="新細明體" w:hint="eastAsia"/>
                <w:kern w:val="0"/>
                <w:szCs w:val="24"/>
              </w:rPr>
              <w:t>單一簽入</w:t>
            </w:r>
            <w:r w:rsidR="00950081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950081" w:rsidRPr="00124F0E">
              <w:rPr>
                <w:rFonts w:ascii="Calisto MT" w:hAnsi="Calisto MT" w:cs="新細明體" w:hint="eastAsia"/>
                <w:kern w:val="0"/>
                <w:szCs w:val="24"/>
              </w:rPr>
              <w:t>分眾網頁</w:t>
            </w:r>
            <w:r w:rsidR="00950081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950081" w:rsidRPr="00124F0E">
              <w:rPr>
                <w:rFonts w:ascii="Calisto MT" w:hAnsi="Calisto MT" w:cs="新細明體" w:hint="eastAsia"/>
                <w:kern w:val="0"/>
                <w:szCs w:val="24"/>
              </w:rPr>
              <w:t>多語文網頁等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服務措施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162A95">
        <w:trPr>
          <w:trHeight w:val="455"/>
        </w:trPr>
        <w:tc>
          <w:tcPr>
            <w:tcW w:w="13344" w:type="dxa"/>
            <w:gridSpan w:val="5"/>
            <w:shd w:val="clear" w:color="auto" w:fill="8DB3E2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124F0E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（五）</w:t>
            </w:r>
            <w:r w:rsidR="00885A22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閱讀</w:t>
            </w:r>
            <w:r w:rsidRPr="00124F0E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推廣</w:t>
            </w:r>
            <w:r w:rsidR="00885A22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及</w:t>
            </w:r>
            <w:r w:rsidRPr="00124F0E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公共關係</w:t>
            </w:r>
            <w:r w:rsidRPr="00124F0E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 xml:space="preserve"> </w:t>
            </w:r>
            <w:r w:rsidRPr="00124F0E">
              <w:rPr>
                <w:rFonts w:ascii="Calisto MT" w:eastAsia="微軟正黑體" w:hAnsi="Calisto MT" w:cs="新細明體" w:hint="eastAsia"/>
                <w:b/>
                <w:kern w:val="0"/>
              </w:rPr>
              <w:t>(</w:t>
            </w:r>
            <w:r w:rsidRPr="00124F0E">
              <w:rPr>
                <w:rFonts w:ascii="Calisto MT" w:eastAsia="微軟正黑體" w:hAnsi="Calisto MT" w:cs="新細明體" w:hint="eastAsia"/>
                <w:b/>
                <w:kern w:val="0"/>
              </w:rPr>
              <w:t>本項計</w:t>
            </w:r>
            <w:r w:rsidRPr="00124F0E">
              <w:rPr>
                <w:rFonts w:ascii="Calisto MT" w:eastAsia="微軟正黑體" w:hAnsi="Calisto MT" w:cs="新細明體" w:hint="eastAsia"/>
                <w:b/>
                <w:kern w:val="0"/>
              </w:rPr>
              <w:t>25</w:t>
            </w:r>
            <w:r w:rsidRPr="00124F0E">
              <w:rPr>
                <w:rFonts w:ascii="Calisto MT" w:eastAsia="微軟正黑體" w:hAnsi="Calisto MT" w:cs="新細明體" w:hint="eastAsia"/>
                <w:b/>
                <w:kern w:val="0"/>
              </w:rPr>
              <w:t>分</w:t>
            </w:r>
            <w:r w:rsidRPr="00124F0E">
              <w:rPr>
                <w:rFonts w:ascii="Calisto MT" w:eastAsia="微軟正黑體" w:hAnsi="Calisto MT" w:cs="新細明體" w:hint="eastAsia"/>
                <w:b/>
                <w:kern w:val="0"/>
              </w:rPr>
              <w:t>)</w:t>
            </w:r>
          </w:p>
        </w:tc>
        <w:tc>
          <w:tcPr>
            <w:tcW w:w="1277" w:type="dxa"/>
            <w:shd w:val="clear" w:color="auto" w:fill="8DB3E2"/>
          </w:tcPr>
          <w:p w:rsidR="00543717" w:rsidRPr="00124F0E" w:rsidRDefault="00543717" w:rsidP="00E3146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5-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</w:p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社教藝文活動之辦理</w:t>
            </w:r>
          </w:p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能依地方特色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讀者需求辦理社教藝文活動。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43717" w:rsidRPr="00124F0E" w:rsidRDefault="00543717" w:rsidP="00E31465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，且活動</w:t>
            </w:r>
            <w:r w:rsidR="00453341" w:rsidRPr="00124F0E">
              <w:rPr>
                <w:rFonts w:ascii="新細明體" w:hAnsi="新細明體" w:cs="新細明體" w:hint="eastAsia"/>
                <w:kern w:val="0"/>
                <w:szCs w:val="24"/>
              </w:rPr>
              <w:t>包含展覽、演講、</w:t>
            </w:r>
            <w:r w:rsidR="00CC0DEF" w:rsidRPr="00124F0E">
              <w:rPr>
                <w:rFonts w:ascii="新細明體" w:hAnsi="新細明體" w:cs="新細明體" w:hint="eastAsia"/>
                <w:kern w:val="0"/>
                <w:szCs w:val="24"/>
              </w:rPr>
              <w:t>研習班、</w:t>
            </w:r>
            <w:r w:rsidR="00453341" w:rsidRPr="00124F0E">
              <w:rPr>
                <w:rFonts w:ascii="新細明體" w:hAnsi="新細明體" w:cs="新細明體" w:hint="eastAsia"/>
                <w:kern w:val="0"/>
                <w:szCs w:val="24"/>
              </w:rPr>
              <w:t>展演等多元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類型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</w:t>
            </w:r>
            <w:r w:rsidR="00950081" w:rsidRPr="00124F0E">
              <w:rPr>
                <w:rFonts w:ascii="Calisto MT" w:hAnsi="Calisto MT" w:cs="新細明體" w:hint="eastAsia"/>
                <w:kern w:val="0"/>
                <w:szCs w:val="24"/>
              </w:rPr>
              <w:t>為嬰幼兒</w:t>
            </w:r>
            <w:r w:rsidR="00950081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950081" w:rsidRPr="00124F0E">
              <w:rPr>
                <w:rFonts w:ascii="Calisto MT" w:hAnsi="Calisto MT" w:cs="新細明體" w:hint="eastAsia"/>
                <w:kern w:val="0"/>
                <w:szCs w:val="24"/>
              </w:rPr>
              <w:t>兒童</w:t>
            </w:r>
            <w:r w:rsidR="00950081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950081" w:rsidRPr="00124F0E">
              <w:rPr>
                <w:rFonts w:ascii="Calisto MT" w:hAnsi="Calisto MT" w:cs="新細明體" w:hint="eastAsia"/>
                <w:kern w:val="0"/>
                <w:szCs w:val="24"/>
              </w:rPr>
              <w:t>青少年</w:t>
            </w:r>
            <w:r w:rsidR="00950081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950081" w:rsidRPr="00124F0E">
              <w:rPr>
                <w:rFonts w:ascii="Calisto MT" w:hAnsi="Calisto MT" w:cs="新細明體" w:hint="eastAsia"/>
                <w:kern w:val="0"/>
                <w:szCs w:val="24"/>
              </w:rPr>
              <w:t>成人</w:t>
            </w:r>
            <w:r w:rsidR="00950081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950081" w:rsidRPr="00124F0E">
              <w:rPr>
                <w:rFonts w:ascii="Calisto MT" w:hAnsi="Calisto MT" w:cs="新細明體" w:hint="eastAsia"/>
                <w:kern w:val="0"/>
                <w:szCs w:val="24"/>
              </w:rPr>
              <w:t>銀髮族規劃辦理社教藝文活動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，且能結合社區資源共同辦理社教藝文活動。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，且能規劃</w:t>
            </w:r>
            <w:r w:rsidR="00453341" w:rsidRPr="00124F0E">
              <w:rPr>
                <w:rFonts w:ascii="Calisto MT" w:hAnsi="Calisto MT" w:cs="新細明體" w:hint="eastAsia"/>
                <w:kern w:val="0"/>
                <w:szCs w:val="24"/>
              </w:rPr>
              <w:t>所轄圖書分館（區館）共同辦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理之社教藝文活動。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5-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2</w:t>
            </w:r>
          </w:p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閱讀推廣活動之辦理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 xml:space="preserve"> </w:t>
            </w:r>
          </w:p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能依讀者需求辦理</w:t>
            </w:r>
            <w:r w:rsidR="00C179EA" w:rsidRPr="00124F0E">
              <w:rPr>
                <w:rFonts w:ascii="新細明體" w:hAnsi="新細明體" w:cs="新細明體" w:hint="eastAsia"/>
                <w:kern w:val="0"/>
                <w:szCs w:val="24"/>
              </w:rPr>
              <w:t>包含說故事、好書推介、書展、讀書會等多元類型之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閱讀推廣活動。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且</w:t>
            </w:r>
            <w:r w:rsidR="00197967" w:rsidRPr="00124F0E">
              <w:rPr>
                <w:rFonts w:ascii="新細明體" w:hAnsi="新細明體" w:cs="新細明體" w:hint="eastAsia"/>
                <w:kern w:val="0"/>
                <w:szCs w:val="24"/>
              </w:rPr>
              <w:t>能</w:t>
            </w:r>
            <w:r w:rsidR="00C179EA" w:rsidRPr="00124F0E">
              <w:rPr>
                <w:rFonts w:ascii="Calisto MT" w:hAnsi="Calisto MT" w:cs="新細明體" w:hint="eastAsia"/>
                <w:kern w:val="0"/>
                <w:szCs w:val="24"/>
              </w:rPr>
              <w:t>為嬰幼兒</w:t>
            </w:r>
            <w:r w:rsidR="00C179EA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C179EA" w:rsidRPr="00124F0E">
              <w:rPr>
                <w:rFonts w:ascii="Calisto MT" w:hAnsi="Calisto MT" w:cs="新細明體" w:hint="eastAsia"/>
                <w:kern w:val="0"/>
                <w:szCs w:val="24"/>
              </w:rPr>
              <w:t>兒童</w:t>
            </w:r>
            <w:r w:rsidR="00C179EA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C179EA" w:rsidRPr="00124F0E">
              <w:rPr>
                <w:rFonts w:ascii="Calisto MT" w:hAnsi="Calisto MT" w:cs="新細明體" w:hint="eastAsia"/>
                <w:kern w:val="0"/>
                <w:szCs w:val="24"/>
              </w:rPr>
              <w:t>青少年</w:t>
            </w:r>
            <w:r w:rsidR="00C179EA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C179EA" w:rsidRPr="00124F0E">
              <w:rPr>
                <w:rFonts w:ascii="Calisto MT" w:hAnsi="Calisto MT" w:cs="新細明體" w:hint="eastAsia"/>
                <w:kern w:val="0"/>
                <w:szCs w:val="24"/>
              </w:rPr>
              <w:t>成人</w:t>
            </w:r>
            <w:r w:rsidR="00C179EA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C179EA" w:rsidRPr="00124F0E">
              <w:rPr>
                <w:rFonts w:ascii="Calisto MT" w:hAnsi="Calisto MT" w:cs="新細明體" w:hint="eastAsia"/>
                <w:kern w:val="0"/>
                <w:szCs w:val="24"/>
              </w:rPr>
              <w:t>銀髮族規劃辦理閱讀推廣活動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</w:t>
            </w:r>
            <w:r w:rsidR="00C179EA" w:rsidRPr="00124F0E">
              <w:rPr>
                <w:rFonts w:ascii="Calisto MT" w:hAnsi="Calisto MT" w:cs="新細明體" w:hint="eastAsia"/>
                <w:kern w:val="0"/>
                <w:szCs w:val="24"/>
              </w:rPr>
              <w:t>結合世界書香日</w:t>
            </w:r>
            <w:r w:rsidR="00C179EA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C179EA" w:rsidRPr="00124F0E">
              <w:rPr>
                <w:rFonts w:ascii="Calisto MT" w:hAnsi="Calisto MT" w:cs="新細明體" w:hint="eastAsia"/>
                <w:kern w:val="0"/>
                <w:szCs w:val="24"/>
              </w:rPr>
              <w:t>圖書館週等辦理節慶閱讀活動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，且能結合社區資源共同辦理閱讀推廣活動。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，且能規劃</w:t>
            </w:r>
            <w:r w:rsidR="00453341" w:rsidRPr="00124F0E">
              <w:rPr>
                <w:rFonts w:ascii="Calisto MT" w:hAnsi="Calisto MT" w:cs="新細明體" w:hint="eastAsia"/>
                <w:kern w:val="0"/>
                <w:szCs w:val="24"/>
              </w:rPr>
              <w:t>所轄圖書分館（區館）共同辦理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之閱讀推廣活動。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5-</w:t>
            </w:r>
            <w:r w:rsidRPr="00124F0E">
              <w:rPr>
                <w:rFonts w:ascii="Calisto MT" w:hAnsi="Calisto MT" w:cs="新細明體"/>
                <w:kern w:val="0"/>
                <w:szCs w:val="24"/>
              </w:rPr>
              <w:t>3</w:t>
            </w:r>
          </w:p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與學校之合作與推廣</w:t>
            </w:r>
          </w:p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43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能與學校合作，鼓勵學生辦證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b/>
                <w:snapToGrid w:val="0"/>
                <w:kern w:val="0"/>
              </w:rPr>
            </w:pPr>
          </w:p>
        </w:tc>
        <w:tc>
          <w:tcPr>
            <w:tcW w:w="6386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b/>
                <w:snapToGrid w:val="0"/>
                <w:kern w:val="0"/>
              </w:rPr>
            </w:pPr>
          </w:p>
        </w:tc>
        <w:tc>
          <w:tcPr>
            <w:tcW w:w="127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b/>
                <w:snapToGrid w:val="0"/>
                <w:kern w:val="0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，且能透過服務及活動（如班訪）吸引學生利用公共圖書館。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，且圖書館服務及活動能走入校園。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，且能與學校合作，辦理</w:t>
            </w:r>
            <w:r w:rsidR="001D48AB" w:rsidRPr="00124F0E">
              <w:rPr>
                <w:rFonts w:ascii="Calisto MT" w:hAnsi="Calisto MT" w:cs="新細明體" w:hint="eastAsia"/>
                <w:kern w:val="0"/>
                <w:szCs w:val="24"/>
              </w:rPr>
              <w:t>資料庫使用</w:t>
            </w:r>
            <w:r w:rsidR="001D48AB" w:rsidRPr="00124F0E">
              <w:rPr>
                <w:rFonts w:ascii="新細明體" w:hAnsi="新細明體" w:cs="新細明體" w:hint="eastAsia"/>
                <w:kern w:val="0"/>
                <w:szCs w:val="24"/>
              </w:rPr>
              <w:t>、圖書館館藏目錄檢索技巧、</w:t>
            </w:r>
            <w:r w:rsidR="001D48AB" w:rsidRPr="00124F0E">
              <w:rPr>
                <w:rFonts w:ascii="Calisto MT" w:hAnsi="Calisto MT" w:cs="新細明體" w:hint="eastAsia"/>
                <w:kern w:val="0"/>
                <w:szCs w:val="24"/>
              </w:rPr>
              <w:t>網路資源查找技巧等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圖書館利用教育活動。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，且能結合學校課程需求，規劃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提供特殊之服務及活動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spacing w:line="300" w:lineRule="exact"/>
              <w:ind w:left="360" w:hangingChars="150" w:hanging="36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spacing w:line="300" w:lineRule="exact"/>
              <w:ind w:left="360" w:hangingChars="150" w:hanging="36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spacing w:line="300" w:lineRule="exact"/>
              <w:ind w:left="360" w:hangingChars="150" w:hanging="36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5-4</w:t>
            </w:r>
          </w:p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志工運用與管理</w:t>
            </w:r>
          </w:p>
          <w:p w:rsidR="00543717" w:rsidRPr="00124F0E" w:rsidRDefault="00543717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能運用志工協助館務。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，且能訂定志工召募及訓練計畫。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="001D48AB" w:rsidRPr="00124F0E">
              <w:rPr>
                <w:rFonts w:ascii="Calisto MT" w:hAnsi="Calisto MT" w:cs="新細明體" w:hint="eastAsia"/>
                <w:kern w:val="0"/>
                <w:szCs w:val="24"/>
              </w:rPr>
              <w:t>且能依志工從事的工作不同給予適合的訓練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="001D48AB" w:rsidRPr="00124F0E">
              <w:rPr>
                <w:rFonts w:ascii="Calisto MT" w:hAnsi="Calisto MT" w:cs="新細明體" w:hint="eastAsia"/>
                <w:kern w:val="0"/>
                <w:szCs w:val="24"/>
              </w:rPr>
              <w:t>且志工持有服務紀錄冊人數達</w:t>
            </w:r>
            <w:r w:rsidR="001D48AB" w:rsidRPr="00124F0E">
              <w:rPr>
                <w:rFonts w:ascii="Calisto MT" w:hAnsi="Calisto MT" w:cs="新細明體" w:hint="eastAsia"/>
                <w:kern w:val="0"/>
                <w:szCs w:val="24"/>
              </w:rPr>
              <w:t>70%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43717" w:rsidRPr="00124F0E" w:rsidTr="005D4B3E">
        <w:trPr>
          <w:trHeight w:val="398"/>
        </w:trPr>
        <w:tc>
          <w:tcPr>
            <w:tcW w:w="113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543717" w:rsidRPr="00124F0E" w:rsidRDefault="00543717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="001D48AB" w:rsidRPr="00124F0E">
              <w:rPr>
                <w:rFonts w:ascii="Calisto MT" w:hAnsi="Calisto MT" w:cs="新細明體" w:hint="eastAsia"/>
                <w:kern w:val="0"/>
                <w:szCs w:val="24"/>
              </w:rPr>
              <w:t>且能組織志工團隊，並能協助團隊之成長與發展（如辦理志工聯誼</w:t>
            </w:r>
            <w:r w:rsidR="001D48AB"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="001D48AB" w:rsidRPr="00124F0E">
              <w:rPr>
                <w:rFonts w:ascii="Calisto MT" w:hAnsi="Calisto MT" w:cs="新細明體" w:hint="eastAsia"/>
                <w:kern w:val="0"/>
                <w:szCs w:val="24"/>
              </w:rPr>
              <w:t>志工興趣小組活動等）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43717" w:rsidRPr="00124F0E" w:rsidRDefault="00543717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/>
          </w:tcPr>
          <w:p w:rsidR="00543717" w:rsidRPr="00124F0E" w:rsidRDefault="00543717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31465" w:rsidRPr="00124F0E" w:rsidTr="005D4B3E">
        <w:trPr>
          <w:trHeight w:val="398"/>
        </w:trPr>
        <w:tc>
          <w:tcPr>
            <w:tcW w:w="1137" w:type="dxa"/>
            <w:vMerge w:val="restart"/>
          </w:tcPr>
          <w:p w:rsidR="00E31465" w:rsidRPr="00124F0E" w:rsidRDefault="00E3146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5-5</w:t>
            </w:r>
          </w:p>
          <w:p w:rsidR="00E31465" w:rsidRPr="00124F0E" w:rsidRDefault="00E31465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公共關係與媒體關注度</w:t>
            </w:r>
          </w:p>
          <w:p w:rsidR="00E31465" w:rsidRPr="00124F0E" w:rsidRDefault="00E31465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E31465" w:rsidRPr="00124F0E" w:rsidRDefault="00E31465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能以海報、宣傳摺頁、刊物等形式主動提供讀者館務介紹、服務資訊及活動訊息。</w:t>
            </w:r>
          </w:p>
        </w:tc>
        <w:tc>
          <w:tcPr>
            <w:tcW w:w="568" w:type="dxa"/>
            <w:vAlign w:val="center"/>
          </w:tcPr>
          <w:p w:rsidR="00E31465" w:rsidRPr="00124F0E" w:rsidRDefault="00E31465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 w:val="restart"/>
          </w:tcPr>
          <w:p w:rsidR="00E31465" w:rsidRPr="00124F0E" w:rsidRDefault="00E31465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6" w:type="dxa"/>
            <w:vMerge w:val="restart"/>
          </w:tcPr>
          <w:p w:rsidR="00E31465" w:rsidRPr="00124F0E" w:rsidRDefault="00E31465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E31465" w:rsidRPr="00124F0E" w:rsidRDefault="00E31465" w:rsidP="00E31465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31465" w:rsidRPr="00124F0E" w:rsidTr="005D4B3E">
        <w:trPr>
          <w:trHeight w:val="398"/>
        </w:trPr>
        <w:tc>
          <w:tcPr>
            <w:tcW w:w="1137" w:type="dxa"/>
            <w:vMerge/>
          </w:tcPr>
          <w:p w:rsidR="00E31465" w:rsidRPr="00124F0E" w:rsidRDefault="00E3146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E31465" w:rsidRPr="00124F0E" w:rsidRDefault="00E31465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，且能結合社區資源（如利用社區廣播、公聽會、區里會議等方式）進行圖書館服務或活動之宣傳。</w:t>
            </w:r>
          </w:p>
        </w:tc>
        <w:tc>
          <w:tcPr>
            <w:tcW w:w="568" w:type="dxa"/>
            <w:vAlign w:val="center"/>
          </w:tcPr>
          <w:p w:rsidR="00E31465" w:rsidRPr="00124F0E" w:rsidRDefault="00E31465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E31465" w:rsidRPr="00124F0E" w:rsidRDefault="00E31465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86" w:type="dxa"/>
            <w:vMerge/>
          </w:tcPr>
          <w:p w:rsidR="00E31465" w:rsidRPr="00124F0E" w:rsidRDefault="00E31465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7" w:type="dxa"/>
            <w:vMerge/>
          </w:tcPr>
          <w:p w:rsidR="00E31465" w:rsidRPr="00124F0E" w:rsidRDefault="00E31465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E31465" w:rsidRPr="00124F0E" w:rsidTr="005D4B3E">
        <w:trPr>
          <w:trHeight w:val="398"/>
        </w:trPr>
        <w:tc>
          <w:tcPr>
            <w:tcW w:w="1137" w:type="dxa"/>
            <w:vMerge/>
          </w:tcPr>
          <w:p w:rsidR="00E31465" w:rsidRPr="00124F0E" w:rsidRDefault="00E3146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E31465" w:rsidRPr="00124F0E" w:rsidRDefault="00E31465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，且能透過平面媒體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電子報，進行圖書館服務或活動之宣傳。</w:t>
            </w:r>
          </w:p>
        </w:tc>
        <w:tc>
          <w:tcPr>
            <w:tcW w:w="568" w:type="dxa"/>
            <w:vAlign w:val="center"/>
          </w:tcPr>
          <w:p w:rsidR="00E31465" w:rsidRPr="00124F0E" w:rsidRDefault="00E31465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E31465" w:rsidRPr="00124F0E" w:rsidRDefault="00E31465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86" w:type="dxa"/>
            <w:vMerge/>
          </w:tcPr>
          <w:p w:rsidR="00E31465" w:rsidRPr="00124F0E" w:rsidRDefault="00E31465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7" w:type="dxa"/>
            <w:vMerge/>
          </w:tcPr>
          <w:p w:rsidR="00E31465" w:rsidRPr="00124F0E" w:rsidRDefault="00E31465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E31465" w:rsidRPr="00124F0E" w:rsidTr="005D4B3E">
        <w:trPr>
          <w:trHeight w:val="398"/>
        </w:trPr>
        <w:tc>
          <w:tcPr>
            <w:tcW w:w="1137" w:type="dxa"/>
            <w:vMerge/>
          </w:tcPr>
          <w:p w:rsidR="00E31465" w:rsidRPr="00124F0E" w:rsidRDefault="00E3146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E31465" w:rsidRPr="00124F0E" w:rsidRDefault="00E31465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，且能利用社群媒體進行圖書館服務或活動之宣傳，並與民眾互動。</w:t>
            </w:r>
          </w:p>
        </w:tc>
        <w:tc>
          <w:tcPr>
            <w:tcW w:w="568" w:type="dxa"/>
            <w:vAlign w:val="center"/>
          </w:tcPr>
          <w:p w:rsidR="00E31465" w:rsidRPr="00124F0E" w:rsidRDefault="00E31465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E31465" w:rsidRPr="00124F0E" w:rsidRDefault="00E31465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86" w:type="dxa"/>
            <w:vMerge/>
          </w:tcPr>
          <w:p w:rsidR="00E31465" w:rsidRPr="00124F0E" w:rsidRDefault="00E31465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7" w:type="dxa"/>
            <w:vMerge/>
          </w:tcPr>
          <w:p w:rsidR="00E31465" w:rsidRPr="00124F0E" w:rsidRDefault="00E31465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E31465" w:rsidRPr="00124F0E" w:rsidTr="005D4B3E">
        <w:trPr>
          <w:trHeight w:val="646"/>
        </w:trPr>
        <w:tc>
          <w:tcPr>
            <w:tcW w:w="1137" w:type="dxa"/>
            <w:vMerge/>
          </w:tcPr>
          <w:p w:rsidR="00E31465" w:rsidRPr="00124F0E" w:rsidRDefault="00E31465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E31465" w:rsidRPr="00124F0E" w:rsidRDefault="00E31465" w:rsidP="00E3146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，且圖書館服務或活動新聞露出則數較前一年度提升</w:t>
            </w:r>
            <w:r w:rsidRPr="00124F0E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E31465" w:rsidRPr="00124F0E" w:rsidRDefault="00E31465" w:rsidP="00E31465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124F0E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E31465" w:rsidRPr="00124F0E" w:rsidRDefault="00E31465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86" w:type="dxa"/>
            <w:vMerge/>
          </w:tcPr>
          <w:p w:rsidR="00E31465" w:rsidRPr="00124F0E" w:rsidRDefault="00E31465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7" w:type="dxa"/>
            <w:vMerge/>
          </w:tcPr>
          <w:p w:rsidR="00E31465" w:rsidRPr="00124F0E" w:rsidRDefault="00E31465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E31465" w:rsidRPr="00E31465" w:rsidTr="00FA3FCF">
        <w:trPr>
          <w:trHeight w:val="144"/>
        </w:trPr>
        <w:tc>
          <w:tcPr>
            <w:tcW w:w="14621" w:type="dxa"/>
            <w:gridSpan w:val="6"/>
            <w:shd w:val="clear" w:color="auto" w:fill="548DD4"/>
          </w:tcPr>
          <w:p w:rsidR="00E31465" w:rsidRPr="00E7451D" w:rsidRDefault="00E31465" w:rsidP="00E31465">
            <w:pPr>
              <w:widowControl/>
              <w:spacing w:line="300" w:lineRule="exact"/>
              <w:rPr>
                <w:rFonts w:ascii="Calisto MT" w:hAnsi="Calisto MT"/>
              </w:rPr>
            </w:pPr>
            <w:r w:rsidRPr="00E7451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（六）閱讀環境</w:t>
            </w:r>
            <w:r w:rsidRPr="00E7451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 xml:space="preserve"> </w:t>
            </w:r>
            <w:r w:rsidRPr="00E7451D">
              <w:rPr>
                <w:rFonts w:ascii="Calisto MT" w:eastAsia="微軟正黑體" w:hAnsi="Calisto MT" w:cs="新細明體" w:hint="eastAsia"/>
                <w:b/>
                <w:kern w:val="0"/>
              </w:rPr>
              <w:t>(</w:t>
            </w:r>
            <w:r w:rsidRPr="00E7451D">
              <w:rPr>
                <w:rFonts w:ascii="Calisto MT" w:eastAsia="微軟正黑體" w:hAnsi="Calisto MT" w:cs="新細明體" w:hint="eastAsia"/>
                <w:b/>
                <w:kern w:val="0"/>
              </w:rPr>
              <w:t>本項計</w:t>
            </w:r>
            <w:r w:rsidRPr="00E7451D">
              <w:rPr>
                <w:rFonts w:ascii="Calisto MT" w:eastAsia="微軟正黑體" w:hAnsi="Calisto MT" w:cs="新細明體" w:hint="eastAsia"/>
                <w:b/>
                <w:kern w:val="0"/>
              </w:rPr>
              <w:t>20</w:t>
            </w:r>
            <w:r w:rsidRPr="00E7451D">
              <w:rPr>
                <w:rFonts w:ascii="Calisto MT" w:eastAsia="微軟正黑體" w:hAnsi="Calisto MT" w:cs="新細明體" w:hint="eastAsia"/>
                <w:b/>
                <w:kern w:val="0"/>
              </w:rPr>
              <w:t>分</w:t>
            </w:r>
            <w:r w:rsidRPr="00E7451D">
              <w:rPr>
                <w:rFonts w:ascii="Calisto MT" w:eastAsia="微軟正黑體" w:hAnsi="Calisto MT" w:cs="新細明體" w:hint="eastAsia"/>
                <w:b/>
                <w:kern w:val="0"/>
              </w:rPr>
              <w:t>)</w:t>
            </w:r>
          </w:p>
        </w:tc>
      </w:tr>
      <w:tr w:rsidR="008D704B" w:rsidRPr="00251FF3" w:rsidTr="005D4B3E">
        <w:trPr>
          <w:trHeight w:val="144"/>
        </w:trPr>
        <w:tc>
          <w:tcPr>
            <w:tcW w:w="1137" w:type="dxa"/>
            <w:vMerge w:val="restart"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6-1</w:t>
            </w:r>
          </w:p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整體氛圍</w:t>
            </w:r>
          </w:p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43" w:type="dxa"/>
            <w:shd w:val="clear" w:color="auto" w:fill="auto"/>
          </w:tcPr>
          <w:p w:rsidR="008D704B" w:rsidRPr="00251FF3" w:rsidRDefault="005F4396" w:rsidP="00E7451D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="00E7451D" w:rsidRPr="00251FF3">
              <w:rPr>
                <w:rFonts w:hint="eastAsia"/>
              </w:rPr>
              <w:t>入口設計具備可視性</w:t>
            </w:r>
            <w:r w:rsidR="005D4B3E" w:rsidRPr="00251FF3">
              <w:rPr>
                <w:rFonts w:ascii="新細明體" w:hAnsi="新細明體" w:hint="eastAsia"/>
                <w:bCs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8D704B" w:rsidRPr="00251FF3" w:rsidRDefault="008D704B" w:rsidP="00E7451D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51FF3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251FF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 w:val="restart"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86" w:type="dxa"/>
            <w:vMerge w:val="restart"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7" w:type="dxa"/>
            <w:vMerge w:val="restart"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8D704B" w:rsidRPr="00251FF3" w:rsidTr="005D4B3E">
        <w:trPr>
          <w:trHeight w:val="144"/>
        </w:trPr>
        <w:tc>
          <w:tcPr>
            <w:tcW w:w="1137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8D704B" w:rsidRPr="00251FF3" w:rsidRDefault="005F4396" w:rsidP="00E7451D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="009C755E" w:rsidRPr="00251FF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="009C755E" w:rsidRPr="00251FF3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="009C755E" w:rsidRPr="00251FF3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="00E7451D" w:rsidRPr="00251FF3">
              <w:rPr>
                <w:rFonts w:hint="eastAsia"/>
              </w:rPr>
              <w:t>且能具備吸引力</w:t>
            </w:r>
            <w:r w:rsidR="005D4B3E" w:rsidRPr="00251FF3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8D704B" w:rsidRPr="00251FF3" w:rsidRDefault="008D704B" w:rsidP="00E7451D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51FF3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251FF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86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7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8D704B" w:rsidRPr="00251FF3" w:rsidTr="005D4B3E">
        <w:trPr>
          <w:trHeight w:val="144"/>
        </w:trPr>
        <w:tc>
          <w:tcPr>
            <w:tcW w:w="1137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8D704B" w:rsidRPr="00251FF3" w:rsidRDefault="005F4396" w:rsidP="00E7451D">
            <w:pPr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="00561359" w:rsidRPr="00251FF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="00561359" w:rsidRPr="00251FF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="00561359" w:rsidRPr="00251FF3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="00E7451D" w:rsidRPr="00251FF3">
              <w:rPr>
                <w:rFonts w:hint="eastAsia"/>
              </w:rPr>
              <w:t>且能營造舒適溫馨的閱讀氛圍</w:t>
            </w:r>
            <w:r w:rsidR="00E7451D" w:rsidRPr="00251FF3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8D704B" w:rsidRPr="00251FF3" w:rsidRDefault="008D704B" w:rsidP="00E7451D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51FF3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251FF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86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7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8D704B" w:rsidRPr="00251FF3" w:rsidTr="005D4B3E">
        <w:trPr>
          <w:trHeight w:val="144"/>
        </w:trPr>
        <w:tc>
          <w:tcPr>
            <w:tcW w:w="1137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8D704B" w:rsidRPr="00251FF3" w:rsidRDefault="005F4396" w:rsidP="00E7451D">
            <w:pPr>
              <w:ind w:left="257" w:hangingChars="107" w:hanging="257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="00561359" w:rsidRPr="00251FF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="00561359" w:rsidRPr="00251FF3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="00561359" w:rsidRPr="00251FF3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="00E7451D" w:rsidRPr="00251FF3">
              <w:rPr>
                <w:rFonts w:hint="eastAsia"/>
              </w:rPr>
              <w:t>且能反映出分眾服務族群之特性及需求</w:t>
            </w:r>
            <w:r w:rsidR="00E7451D" w:rsidRPr="00251FF3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8D704B" w:rsidRPr="00251FF3" w:rsidRDefault="008D704B" w:rsidP="00E7451D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51FF3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251FF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86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7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8D704B" w:rsidRPr="00251FF3" w:rsidTr="005D4B3E">
        <w:trPr>
          <w:trHeight w:val="144"/>
        </w:trPr>
        <w:tc>
          <w:tcPr>
            <w:tcW w:w="1137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8D704B" w:rsidRPr="00251FF3" w:rsidRDefault="005F4396" w:rsidP="00E31465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="00561359" w:rsidRPr="00251FF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="00561359" w:rsidRPr="00251FF3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="00561359" w:rsidRPr="00251FF3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="00E7451D" w:rsidRPr="00251FF3">
              <w:rPr>
                <w:rFonts w:hint="eastAsia"/>
              </w:rPr>
              <w:t>且能進行滿意度調查及適當回饋</w:t>
            </w:r>
            <w:r w:rsidR="00E7451D" w:rsidRPr="00251FF3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8D704B" w:rsidRPr="00251FF3" w:rsidRDefault="008D704B" w:rsidP="00E7451D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51FF3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251FF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86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7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8D704B" w:rsidRPr="00251FF3" w:rsidTr="005D4B3E">
        <w:trPr>
          <w:trHeight w:val="301"/>
        </w:trPr>
        <w:tc>
          <w:tcPr>
            <w:tcW w:w="1137" w:type="dxa"/>
            <w:vMerge w:val="restart"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6-2</w:t>
            </w:r>
          </w:p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空間佈局</w:t>
            </w:r>
          </w:p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43" w:type="dxa"/>
            <w:shd w:val="clear" w:color="auto" w:fill="auto"/>
          </w:tcPr>
          <w:p w:rsidR="008D704B" w:rsidRPr="00251FF3" w:rsidRDefault="005F4396" w:rsidP="00E7451D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="00E7451D" w:rsidRPr="00251FF3">
              <w:rPr>
                <w:rFonts w:hint="eastAsia"/>
              </w:rPr>
              <w:t>規劃方便讀者使用原則之空間布局</w:t>
            </w:r>
            <w:r w:rsidR="005D4B3E" w:rsidRPr="00251FF3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8D704B" w:rsidRPr="00251FF3" w:rsidRDefault="008D704B" w:rsidP="00F0494D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51FF3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251FF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 w:val="restart"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86" w:type="dxa"/>
            <w:vMerge w:val="restart"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7" w:type="dxa"/>
            <w:vMerge w:val="restart"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8D704B" w:rsidRPr="00251FF3" w:rsidTr="005D4B3E">
        <w:trPr>
          <w:trHeight w:val="616"/>
        </w:trPr>
        <w:tc>
          <w:tcPr>
            <w:tcW w:w="1137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8D704B" w:rsidRPr="00251FF3" w:rsidRDefault="005F4396" w:rsidP="00E7451D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="005F5227" w:rsidRPr="00251FF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="005F5227" w:rsidRPr="00251FF3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="005F5227" w:rsidRPr="00251FF3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="00E7451D" w:rsidRPr="00251FF3">
              <w:rPr>
                <w:rFonts w:hint="eastAsia"/>
              </w:rPr>
              <w:t>且能具體劃分讀者不同目的之使用動線</w:t>
            </w:r>
            <w:r w:rsidR="005D4B3E" w:rsidRPr="00FA3FCF">
              <w:rPr>
                <w:rFonts w:ascii="新細明體" w:hAnsi="新細明體" w:cs="DFMing-Md-HK-BF" w:hint="eastAsia"/>
                <w:kern w:val="0"/>
                <w:sz w:val="22"/>
              </w:rPr>
              <w:t>。</w:t>
            </w:r>
          </w:p>
        </w:tc>
        <w:tc>
          <w:tcPr>
            <w:tcW w:w="568" w:type="dxa"/>
            <w:vAlign w:val="center"/>
          </w:tcPr>
          <w:p w:rsidR="008D704B" w:rsidRPr="00251FF3" w:rsidRDefault="008D704B" w:rsidP="00F0494D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51FF3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251FF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86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7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8D704B" w:rsidRPr="00251FF3" w:rsidTr="005D4B3E">
        <w:trPr>
          <w:trHeight w:val="301"/>
        </w:trPr>
        <w:tc>
          <w:tcPr>
            <w:tcW w:w="1137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8D704B" w:rsidRPr="00251FF3" w:rsidRDefault="005F4396" w:rsidP="00E7451D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="00E7451D" w:rsidRPr="00251FF3">
              <w:rPr>
                <w:rFonts w:hint="eastAsia"/>
              </w:rPr>
              <w:t>符合</w:t>
            </w:r>
            <w:r w:rsidR="00E7451D" w:rsidRPr="00251FF3">
              <w:rPr>
                <w:rFonts w:hint="eastAsia"/>
              </w:rPr>
              <w:t>2</w:t>
            </w:r>
            <w:r w:rsidR="00E7451D" w:rsidRPr="00251FF3">
              <w:rPr>
                <w:rFonts w:hint="eastAsia"/>
              </w:rPr>
              <w:t>，內部空間開闊明朗，已儘量避免不必要之死角</w:t>
            </w:r>
            <w:r w:rsidR="005D4B3E" w:rsidRPr="00251FF3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8D704B" w:rsidRPr="00251FF3" w:rsidRDefault="008D704B" w:rsidP="00F0494D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51FF3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251FF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86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7" w:type="dxa"/>
            <w:vMerge w:val="restart"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8D704B" w:rsidRPr="00251FF3" w:rsidTr="005D4B3E">
        <w:trPr>
          <w:trHeight w:val="316"/>
        </w:trPr>
        <w:tc>
          <w:tcPr>
            <w:tcW w:w="1137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8D704B" w:rsidRPr="00251FF3" w:rsidRDefault="005F4396" w:rsidP="00E7451D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="00134C71" w:rsidRPr="00251FF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="00134C71" w:rsidRPr="00251FF3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="00AD4AA4" w:rsidRPr="00251FF3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="00E7451D" w:rsidRPr="00251FF3">
              <w:rPr>
                <w:rFonts w:hint="eastAsia"/>
              </w:rPr>
              <w:t>內部空間採模矩系統規劃，考慮到中長程館藏發展之需求</w:t>
            </w:r>
            <w:r w:rsidR="005D4B3E" w:rsidRPr="00251FF3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8D704B" w:rsidRPr="00251FF3" w:rsidRDefault="008D704B" w:rsidP="00F0494D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51FF3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251FF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86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7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8D704B" w:rsidRPr="00251FF3" w:rsidTr="005D4B3E">
        <w:trPr>
          <w:trHeight w:val="286"/>
        </w:trPr>
        <w:tc>
          <w:tcPr>
            <w:tcW w:w="1137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8D704B" w:rsidRPr="00251FF3" w:rsidRDefault="005F4396" w:rsidP="00E7451D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="00134C71" w:rsidRPr="00251FF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="00134C71" w:rsidRPr="00251FF3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="00134C71" w:rsidRPr="00251FF3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="00E7451D" w:rsidRPr="00251FF3">
              <w:rPr>
                <w:rFonts w:hint="eastAsia"/>
              </w:rPr>
              <w:t>採用依據人體工學設計之桌椅設備</w:t>
            </w:r>
            <w:r w:rsidR="005D4B3E" w:rsidRPr="00FA3FCF">
              <w:rPr>
                <w:rFonts w:ascii="新細明體" w:hAnsi="新細明體" w:cs="DFMing-Md-HK-BF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8D704B" w:rsidRPr="00251FF3" w:rsidRDefault="008D704B" w:rsidP="00F0494D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51FF3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251FF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86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7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F56BFF" w:rsidRPr="00251FF3" w:rsidTr="005D4B3E">
        <w:trPr>
          <w:trHeight w:val="317"/>
        </w:trPr>
        <w:tc>
          <w:tcPr>
            <w:tcW w:w="1137" w:type="dxa"/>
            <w:vMerge w:val="restart"/>
            <w:tcBorders>
              <w:bottom w:val="single" w:sz="4" w:space="0" w:color="auto"/>
            </w:tcBorders>
          </w:tcPr>
          <w:p w:rsidR="00F56BFF" w:rsidRPr="00251FF3" w:rsidRDefault="00F56BFF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6-3</w:t>
            </w:r>
          </w:p>
          <w:p w:rsidR="00F56BFF" w:rsidRPr="00251FF3" w:rsidRDefault="00F56BFF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照明空調</w:t>
            </w:r>
          </w:p>
          <w:p w:rsidR="00F56BFF" w:rsidRPr="00251FF3" w:rsidRDefault="00F56BFF" w:rsidP="00E31465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43" w:type="dxa"/>
            <w:tcBorders>
              <w:bottom w:val="single" w:sz="4" w:space="0" w:color="auto"/>
            </w:tcBorders>
            <w:shd w:val="clear" w:color="auto" w:fill="auto"/>
          </w:tcPr>
          <w:p w:rsidR="00F56BFF" w:rsidRPr="00251FF3" w:rsidRDefault="005F4396" w:rsidP="00E7451D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="00E7451D" w:rsidRPr="00251FF3">
              <w:rPr>
                <w:rFonts w:hint="eastAsia"/>
              </w:rPr>
              <w:t>書架走向與燈管走向垂直</w:t>
            </w:r>
            <w:r w:rsidR="005D4B3E" w:rsidRPr="00251FF3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56BFF" w:rsidRPr="00251FF3" w:rsidRDefault="00F56BFF" w:rsidP="00F0494D">
            <w:pPr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51FF3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251FF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F56BFF" w:rsidRPr="00251FF3" w:rsidRDefault="00F56BFF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86" w:type="dxa"/>
            <w:vMerge w:val="restart"/>
            <w:tcBorders>
              <w:bottom w:val="single" w:sz="4" w:space="0" w:color="auto"/>
            </w:tcBorders>
          </w:tcPr>
          <w:p w:rsidR="00F56BFF" w:rsidRPr="00251FF3" w:rsidRDefault="00F56BFF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</w:tcPr>
          <w:p w:rsidR="00F56BFF" w:rsidRPr="00251FF3" w:rsidRDefault="00F56BFF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F56BFF" w:rsidRPr="00251FF3" w:rsidTr="005D4B3E">
        <w:trPr>
          <w:trHeight w:val="601"/>
        </w:trPr>
        <w:tc>
          <w:tcPr>
            <w:tcW w:w="1137" w:type="dxa"/>
            <w:vMerge/>
          </w:tcPr>
          <w:p w:rsidR="00F56BFF" w:rsidRPr="00251FF3" w:rsidRDefault="00F56BFF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F56BFF" w:rsidRPr="00251FF3" w:rsidRDefault="005F4396" w:rsidP="00E7451D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="00FB697D" w:rsidRPr="00251FF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="00FB697D" w:rsidRPr="00251FF3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="00FB697D" w:rsidRPr="00251FF3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="00E7451D" w:rsidRPr="00251FF3">
              <w:rPr>
                <w:rFonts w:hint="eastAsia"/>
              </w:rPr>
              <w:t>桌上照明亮度符合標準照度</w:t>
            </w:r>
            <w:r w:rsidR="00E7451D" w:rsidRPr="00251FF3">
              <w:rPr>
                <w:rFonts w:hint="eastAsia"/>
              </w:rPr>
              <w:t>538-807</w:t>
            </w:r>
            <w:r w:rsidR="00E7451D" w:rsidRPr="00251FF3">
              <w:rPr>
                <w:rFonts w:hint="eastAsia"/>
              </w:rPr>
              <w:t>勒克司</w:t>
            </w:r>
            <w:r w:rsidR="00E7451D" w:rsidRPr="00251FF3">
              <w:rPr>
                <w:rFonts w:hint="eastAsia"/>
              </w:rPr>
              <w:t>(50-75</w:t>
            </w:r>
            <w:r w:rsidR="00E7451D" w:rsidRPr="00251FF3">
              <w:rPr>
                <w:rFonts w:hint="eastAsia"/>
              </w:rPr>
              <w:t>呎燭</w:t>
            </w:r>
            <w:r w:rsidR="00E7451D" w:rsidRPr="00251FF3">
              <w:rPr>
                <w:rFonts w:hint="eastAsia"/>
              </w:rPr>
              <w:t>)</w:t>
            </w:r>
            <w:r w:rsidR="005D4B3E" w:rsidRPr="00FA3FCF">
              <w:rPr>
                <w:rFonts w:ascii="新細明體" w:hAnsi="新細明體" w:cs="標楷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F56BFF" w:rsidRPr="00251FF3" w:rsidRDefault="00F56BFF" w:rsidP="00F0494D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51FF3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251FF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F56BFF" w:rsidRPr="00251FF3" w:rsidRDefault="00F56BFF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86" w:type="dxa"/>
            <w:vMerge/>
          </w:tcPr>
          <w:p w:rsidR="00F56BFF" w:rsidRPr="00251FF3" w:rsidRDefault="00F56BFF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7" w:type="dxa"/>
            <w:vMerge/>
          </w:tcPr>
          <w:p w:rsidR="00F56BFF" w:rsidRPr="00251FF3" w:rsidRDefault="00F56BFF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F56BFF" w:rsidRPr="00251FF3" w:rsidTr="005D4B3E">
        <w:trPr>
          <w:trHeight w:val="316"/>
        </w:trPr>
        <w:tc>
          <w:tcPr>
            <w:tcW w:w="1137" w:type="dxa"/>
            <w:vMerge/>
          </w:tcPr>
          <w:p w:rsidR="00F56BFF" w:rsidRPr="00251FF3" w:rsidRDefault="00F56BFF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F56BFF" w:rsidRPr="00251FF3" w:rsidRDefault="005F4396" w:rsidP="00E7451D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="00E7451D" w:rsidRPr="00251FF3">
              <w:rPr>
                <w:rFonts w:hint="eastAsia"/>
              </w:rPr>
              <w:t>符合</w:t>
            </w:r>
            <w:r w:rsidR="00E7451D" w:rsidRPr="00251FF3">
              <w:rPr>
                <w:rFonts w:hint="eastAsia"/>
              </w:rPr>
              <w:t>2</w:t>
            </w:r>
            <w:r w:rsidR="00E7451D" w:rsidRPr="00251FF3">
              <w:rPr>
                <w:rFonts w:hint="eastAsia"/>
              </w:rPr>
              <w:t>，空調定期保養且有記錄</w:t>
            </w:r>
            <w:r w:rsidR="00E7451D" w:rsidRPr="00FA3FCF">
              <w:rPr>
                <w:rFonts w:ascii="新細明體" w:hAnsi="新細明體" w:cs="標楷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F56BFF" w:rsidRPr="00251FF3" w:rsidRDefault="00F56BFF" w:rsidP="00F0494D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51FF3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251FF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F56BFF" w:rsidRPr="00251FF3" w:rsidRDefault="00F56BFF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86" w:type="dxa"/>
            <w:vMerge/>
          </w:tcPr>
          <w:p w:rsidR="00F56BFF" w:rsidRPr="00251FF3" w:rsidRDefault="00F56BFF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7" w:type="dxa"/>
            <w:vMerge/>
          </w:tcPr>
          <w:p w:rsidR="00F56BFF" w:rsidRPr="00251FF3" w:rsidRDefault="00F56BFF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F56BFF" w:rsidRPr="00251FF3" w:rsidTr="005D4B3E">
        <w:trPr>
          <w:trHeight w:val="316"/>
        </w:trPr>
        <w:tc>
          <w:tcPr>
            <w:tcW w:w="1137" w:type="dxa"/>
            <w:vMerge/>
          </w:tcPr>
          <w:p w:rsidR="00F56BFF" w:rsidRPr="00251FF3" w:rsidRDefault="00F56BFF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F56BFF" w:rsidRPr="00251FF3" w:rsidRDefault="005F4396" w:rsidP="00E7451D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="00E7451D" w:rsidRPr="00251FF3">
              <w:rPr>
                <w:rFonts w:hint="eastAsia"/>
              </w:rPr>
              <w:t>符合</w:t>
            </w:r>
            <w:r w:rsidR="00E7451D" w:rsidRPr="00251FF3">
              <w:rPr>
                <w:rFonts w:hint="eastAsia"/>
              </w:rPr>
              <w:t>3</w:t>
            </w:r>
            <w:r w:rsidR="00E7451D" w:rsidRPr="00251FF3">
              <w:rPr>
                <w:rFonts w:hint="eastAsia"/>
              </w:rPr>
              <w:t>，規劃照明空調之節能措施</w:t>
            </w:r>
            <w:r w:rsidR="00E7451D" w:rsidRPr="00FA3FCF">
              <w:rPr>
                <w:rFonts w:ascii="新細明體" w:hAnsi="新細明體" w:cs="標楷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F56BFF" w:rsidRPr="00251FF3" w:rsidRDefault="00F56BFF" w:rsidP="00F0494D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51FF3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251FF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F56BFF" w:rsidRPr="00251FF3" w:rsidRDefault="00F56BFF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86" w:type="dxa"/>
            <w:vMerge/>
          </w:tcPr>
          <w:p w:rsidR="00F56BFF" w:rsidRPr="00251FF3" w:rsidRDefault="00F56BFF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7" w:type="dxa"/>
            <w:vMerge/>
          </w:tcPr>
          <w:p w:rsidR="00F56BFF" w:rsidRPr="00251FF3" w:rsidRDefault="00F56BFF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F56BFF" w:rsidRPr="00251FF3" w:rsidTr="005D4B3E">
        <w:trPr>
          <w:trHeight w:val="301"/>
        </w:trPr>
        <w:tc>
          <w:tcPr>
            <w:tcW w:w="1137" w:type="dxa"/>
            <w:vMerge/>
          </w:tcPr>
          <w:p w:rsidR="00F56BFF" w:rsidRPr="00251FF3" w:rsidRDefault="00F56BFF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F56BFF" w:rsidRPr="00251FF3" w:rsidRDefault="005F4396" w:rsidP="00E7451D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="00E7451D" w:rsidRPr="00251FF3">
              <w:rPr>
                <w:rFonts w:hint="eastAsia"/>
              </w:rPr>
              <w:t>符合</w:t>
            </w:r>
            <w:r w:rsidR="00E7451D" w:rsidRPr="00251FF3">
              <w:rPr>
                <w:rFonts w:hint="eastAsia"/>
              </w:rPr>
              <w:t>4</w:t>
            </w:r>
            <w:r w:rsidR="00E7451D" w:rsidRPr="00251FF3">
              <w:rPr>
                <w:rFonts w:hint="eastAsia"/>
              </w:rPr>
              <w:t>，且能具體實施</w:t>
            </w:r>
            <w:r w:rsidR="00E7451D" w:rsidRPr="00FA3FCF">
              <w:rPr>
                <w:rFonts w:ascii="新細明體" w:hAnsi="新細明體" w:cs="標楷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F56BFF" w:rsidRPr="00251FF3" w:rsidRDefault="00F56BFF" w:rsidP="00F0494D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51FF3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251FF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F56BFF" w:rsidRPr="00251FF3" w:rsidRDefault="00F56BFF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86" w:type="dxa"/>
            <w:vMerge/>
          </w:tcPr>
          <w:p w:rsidR="00F56BFF" w:rsidRPr="00251FF3" w:rsidRDefault="00F56BFF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7" w:type="dxa"/>
            <w:vMerge/>
          </w:tcPr>
          <w:p w:rsidR="00F56BFF" w:rsidRPr="00251FF3" w:rsidRDefault="00F56BFF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8D704B" w:rsidRPr="00251FF3" w:rsidTr="005D4B3E">
        <w:trPr>
          <w:trHeight w:val="601"/>
        </w:trPr>
        <w:tc>
          <w:tcPr>
            <w:tcW w:w="1137" w:type="dxa"/>
            <w:vMerge w:val="restart"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6-4</w:t>
            </w:r>
          </w:p>
          <w:p w:rsidR="008D704B" w:rsidRPr="00251FF3" w:rsidRDefault="008D704B" w:rsidP="009877BA">
            <w:pPr>
              <w:widowControl/>
              <w:spacing w:line="300" w:lineRule="exact"/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5S</w:t>
            </w: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管理</w:t>
            </w:r>
            <w:r w:rsidRPr="00251FF3">
              <w:rPr>
                <w:rFonts w:hint="eastAsia"/>
              </w:rPr>
              <w:t>(</w:t>
            </w:r>
            <w:r w:rsidRPr="00251FF3">
              <w:rPr>
                <w:rFonts w:hint="eastAsia"/>
              </w:rPr>
              <w:t>整理、整頓、清掃、清潔及素養</w:t>
            </w:r>
            <w:r w:rsidRPr="00251FF3">
              <w:rPr>
                <w:rFonts w:hint="eastAsia"/>
              </w:rPr>
              <w:t>)</w:t>
            </w:r>
          </w:p>
          <w:p w:rsidR="008D704B" w:rsidRPr="00251FF3" w:rsidRDefault="008D704B" w:rsidP="009877BA">
            <w:pPr>
              <w:widowControl/>
              <w:spacing w:line="300" w:lineRule="exact"/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43" w:type="dxa"/>
            <w:shd w:val="clear" w:color="auto" w:fill="auto"/>
          </w:tcPr>
          <w:p w:rsidR="008D704B" w:rsidRPr="00251FF3" w:rsidRDefault="005F4396" w:rsidP="005D4B3E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="005D4B3E" w:rsidRPr="00251FF3">
              <w:rPr>
                <w:rFonts w:ascii="Calisto MT" w:hAnsi="Calisto MT" w:cs="新細明體" w:hint="eastAsia"/>
                <w:kern w:val="0"/>
                <w:szCs w:val="24"/>
              </w:rPr>
              <w:t>能</w:t>
            </w:r>
            <w:r w:rsidR="005D4B3E" w:rsidRPr="00251FF3">
              <w:rPr>
                <w:rFonts w:hint="eastAsia"/>
              </w:rPr>
              <w:t>將工作場所任何東西區分為有必要的與不必要的。</w:t>
            </w:r>
          </w:p>
        </w:tc>
        <w:tc>
          <w:tcPr>
            <w:tcW w:w="568" w:type="dxa"/>
            <w:vAlign w:val="center"/>
          </w:tcPr>
          <w:p w:rsidR="008D704B" w:rsidRPr="00251FF3" w:rsidRDefault="008D704B" w:rsidP="00F0494D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51FF3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251FF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 w:val="restart"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86" w:type="dxa"/>
            <w:vMerge w:val="restart"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7" w:type="dxa"/>
            <w:vMerge w:val="restart"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8D704B" w:rsidRPr="00251FF3" w:rsidTr="005D4B3E">
        <w:trPr>
          <w:trHeight w:val="616"/>
        </w:trPr>
        <w:tc>
          <w:tcPr>
            <w:tcW w:w="1137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8D704B" w:rsidRPr="00251FF3" w:rsidRDefault="005F4396" w:rsidP="005D4B3E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="005D4B3E" w:rsidRPr="00251FF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="005D4B3E" w:rsidRPr="00251FF3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="005D4B3E" w:rsidRPr="00251FF3">
              <w:rPr>
                <w:rFonts w:ascii="Calisto MT" w:hAnsi="Calisto MT" w:cs="新細明體" w:hint="eastAsia"/>
                <w:kern w:val="0"/>
                <w:szCs w:val="24"/>
              </w:rPr>
              <w:t>，且能</w:t>
            </w:r>
            <w:r w:rsidR="005D4B3E" w:rsidRPr="00251FF3">
              <w:rPr>
                <w:rFonts w:hint="eastAsia"/>
              </w:rPr>
              <w:t>對整理之後留在現場的必要的物品分門別類放置，排列整齊。</w:t>
            </w:r>
          </w:p>
        </w:tc>
        <w:tc>
          <w:tcPr>
            <w:tcW w:w="568" w:type="dxa"/>
            <w:vAlign w:val="center"/>
          </w:tcPr>
          <w:p w:rsidR="008D704B" w:rsidRPr="00251FF3" w:rsidRDefault="008D704B" w:rsidP="00F0494D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51FF3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251FF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86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7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8D704B" w:rsidRPr="00251FF3" w:rsidTr="005D4B3E">
        <w:trPr>
          <w:trHeight w:val="316"/>
        </w:trPr>
        <w:tc>
          <w:tcPr>
            <w:tcW w:w="1137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8D704B" w:rsidRPr="00251FF3" w:rsidRDefault="005F4396" w:rsidP="00E31465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="005D4B3E" w:rsidRPr="00251FF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="005D4B3E" w:rsidRPr="00251FF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="005D4B3E" w:rsidRPr="00251FF3">
              <w:rPr>
                <w:rFonts w:ascii="Calisto MT" w:hAnsi="Calisto MT" w:cs="新細明體" w:hint="eastAsia"/>
                <w:kern w:val="0"/>
                <w:szCs w:val="24"/>
              </w:rPr>
              <w:t>，且能</w:t>
            </w:r>
            <w:r w:rsidR="005D4B3E" w:rsidRPr="00251FF3">
              <w:rPr>
                <w:rFonts w:hint="eastAsia"/>
              </w:rPr>
              <w:t>將工作場所清掃乾凈。</w:t>
            </w:r>
          </w:p>
        </w:tc>
        <w:tc>
          <w:tcPr>
            <w:tcW w:w="568" w:type="dxa"/>
            <w:vAlign w:val="center"/>
          </w:tcPr>
          <w:p w:rsidR="008D704B" w:rsidRPr="00251FF3" w:rsidRDefault="008D704B" w:rsidP="00F0494D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51FF3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251FF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86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7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8D704B" w:rsidRPr="00251FF3" w:rsidTr="005D4B3E">
        <w:trPr>
          <w:trHeight w:val="601"/>
        </w:trPr>
        <w:tc>
          <w:tcPr>
            <w:tcW w:w="1137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8D704B" w:rsidRPr="00251FF3" w:rsidRDefault="005F4396" w:rsidP="00E31465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="005D4B3E" w:rsidRPr="00251FF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="005D4B3E" w:rsidRPr="00251FF3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="005D4B3E" w:rsidRPr="00251FF3">
              <w:rPr>
                <w:rFonts w:ascii="Calisto MT" w:hAnsi="Calisto MT" w:cs="新細明體" w:hint="eastAsia"/>
                <w:kern w:val="0"/>
                <w:szCs w:val="24"/>
              </w:rPr>
              <w:t>，且能</w:t>
            </w:r>
            <w:r w:rsidR="005D4B3E" w:rsidRPr="00251FF3">
              <w:rPr>
                <w:rFonts w:hint="eastAsia"/>
              </w:rPr>
              <w:t>將上面的</w:t>
            </w:r>
            <w:r w:rsidR="005D4B3E" w:rsidRPr="00251FF3">
              <w:rPr>
                <w:rFonts w:hint="eastAsia"/>
              </w:rPr>
              <w:t>3S</w:t>
            </w:r>
            <w:r w:rsidR="005D4B3E" w:rsidRPr="00251FF3">
              <w:rPr>
                <w:rFonts w:hint="eastAsia"/>
              </w:rPr>
              <w:t>實施的做法制度化、規範化，並貫徹執行及維持結果。</w:t>
            </w:r>
          </w:p>
        </w:tc>
        <w:tc>
          <w:tcPr>
            <w:tcW w:w="568" w:type="dxa"/>
            <w:vAlign w:val="center"/>
          </w:tcPr>
          <w:p w:rsidR="008D704B" w:rsidRPr="00251FF3" w:rsidRDefault="008D704B" w:rsidP="00F0494D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51FF3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251FF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86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7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8D704B" w:rsidRPr="00251FF3" w:rsidTr="005D4B3E">
        <w:trPr>
          <w:trHeight w:val="631"/>
        </w:trPr>
        <w:tc>
          <w:tcPr>
            <w:tcW w:w="1137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8D704B" w:rsidRPr="00251FF3" w:rsidRDefault="005F4396" w:rsidP="005D4B3E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51FF3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="005D4B3E" w:rsidRPr="00251FF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="005D4B3E" w:rsidRPr="00251FF3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="005D4B3E" w:rsidRPr="00251FF3">
              <w:rPr>
                <w:rFonts w:ascii="Calisto MT" w:hAnsi="Calisto MT" w:cs="新細明體" w:hint="eastAsia"/>
                <w:kern w:val="0"/>
                <w:szCs w:val="24"/>
              </w:rPr>
              <w:t>，且能</w:t>
            </w:r>
            <w:r w:rsidR="005D4B3E" w:rsidRPr="00251FF3">
              <w:rPr>
                <w:rFonts w:hint="eastAsia"/>
              </w:rPr>
              <w:t>培養每位館員養成良好的習慣，並遵守規則做事。</w:t>
            </w:r>
          </w:p>
        </w:tc>
        <w:tc>
          <w:tcPr>
            <w:tcW w:w="568" w:type="dxa"/>
            <w:vAlign w:val="center"/>
          </w:tcPr>
          <w:p w:rsidR="008D704B" w:rsidRPr="00251FF3" w:rsidRDefault="008D704B" w:rsidP="00F0494D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51FF3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251FF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10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86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7" w:type="dxa"/>
            <w:vMerge/>
          </w:tcPr>
          <w:p w:rsidR="008D704B" w:rsidRPr="00251FF3" w:rsidRDefault="008D704B" w:rsidP="00E31465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</w:tbl>
    <w:p w:rsidR="009D7532" w:rsidRPr="00251FF3" w:rsidRDefault="009D7532" w:rsidP="0056206E">
      <w:pPr>
        <w:spacing w:line="300" w:lineRule="exact"/>
        <w:rPr>
          <w:rFonts w:ascii="Calisto MT" w:hAnsi="Calisto MT"/>
        </w:rPr>
      </w:pPr>
    </w:p>
    <w:sectPr w:rsidR="009D7532" w:rsidRPr="00251FF3" w:rsidSect="00C9568D">
      <w:headerReference w:type="default" r:id="rId8"/>
      <w:footerReference w:type="default" r:id="rId9"/>
      <w:pgSz w:w="16838" w:h="11906" w:orient="landscape"/>
      <w:pgMar w:top="1134" w:right="1134" w:bottom="1134" w:left="1134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B3" w:rsidRDefault="00CF7CB3" w:rsidP="00AC2870">
      <w:r>
        <w:separator/>
      </w:r>
    </w:p>
  </w:endnote>
  <w:endnote w:type="continuationSeparator" w:id="0">
    <w:p w:rsidR="00CF7CB3" w:rsidRDefault="00CF7CB3" w:rsidP="00AC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Ming-Md-HK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1D" w:rsidRPr="009F4E08" w:rsidRDefault="00E7451D" w:rsidP="00931D6B">
    <w:pPr>
      <w:pStyle w:val="a5"/>
      <w:spacing w:before="120"/>
      <w:rPr>
        <w:rFonts w:ascii="Calisto MT" w:eastAsia="標楷體" w:hAnsi="Calisto MT"/>
        <w:sz w:val="22"/>
        <w:szCs w:val="22"/>
      </w:rPr>
    </w:pPr>
    <w:r w:rsidRPr="009F4E08">
      <w:rPr>
        <w:rFonts w:ascii="Calisto MT" w:eastAsia="標楷體" w:hAnsi="Calisto MT"/>
        <w:sz w:val="22"/>
        <w:szCs w:val="22"/>
      </w:rPr>
      <w:t>*</w:t>
    </w:r>
    <w:r w:rsidR="00115C7E">
      <w:rPr>
        <w:rFonts w:ascii="Calisto MT" w:eastAsia="標楷體" w:hAnsi="Calisto MT"/>
        <w:sz w:val="22"/>
        <w:szCs w:val="22"/>
      </w:rPr>
      <w:t>本表所稱標</w:t>
    </w:r>
    <w:r w:rsidRPr="009F4E08">
      <w:rPr>
        <w:rFonts w:ascii="Calisto MT" w:eastAsia="標楷體" w:hAnsi="Calisto MT"/>
        <w:sz w:val="22"/>
        <w:szCs w:val="22"/>
      </w:rPr>
      <w:t>準及規定</w:t>
    </w:r>
    <w:r>
      <w:rPr>
        <w:rFonts w:ascii="Calisto MT" w:eastAsia="標楷體" w:hAnsi="Calisto MT" w:hint="eastAsia"/>
        <w:sz w:val="22"/>
        <w:szCs w:val="22"/>
      </w:rPr>
      <w:t>，</w:t>
    </w:r>
    <w:proofErr w:type="gramStart"/>
    <w:r w:rsidR="004109D7">
      <w:rPr>
        <w:rFonts w:ascii="Calisto MT" w:eastAsia="標楷體" w:hAnsi="Calisto MT"/>
        <w:sz w:val="22"/>
        <w:szCs w:val="22"/>
      </w:rPr>
      <w:t>係引自</w:t>
    </w:r>
    <w:proofErr w:type="gramEnd"/>
    <w:r w:rsidR="004109D7">
      <w:rPr>
        <w:rFonts w:ascii="Calisto MT" w:eastAsia="標楷體" w:hAnsi="Calisto MT"/>
        <w:sz w:val="22"/>
        <w:szCs w:val="22"/>
      </w:rPr>
      <w:t>〈圖書館設立及營運標</w:t>
    </w:r>
    <w:r w:rsidRPr="009F4E08">
      <w:rPr>
        <w:rFonts w:ascii="Calisto MT" w:eastAsia="標楷體" w:hAnsi="Calisto MT"/>
        <w:sz w:val="22"/>
        <w:szCs w:val="22"/>
      </w:rPr>
      <w:t>準〉</w:t>
    </w:r>
    <w:r>
      <w:rPr>
        <w:rFonts w:ascii="Calisto MT" w:eastAsia="標楷體" w:hAnsi="Calisto MT" w:hint="eastAsia"/>
        <w:sz w:val="22"/>
        <w:szCs w:val="22"/>
      </w:rPr>
      <w:t>（</w:t>
    </w:r>
    <w:r w:rsidRPr="009F4E08">
      <w:rPr>
        <w:rFonts w:ascii="Calisto MT" w:eastAsia="標楷體" w:hAnsi="Calisto MT" w:cs="標楷體"/>
      </w:rPr>
      <w:t>民國</w:t>
    </w:r>
    <w:r w:rsidR="004109D7">
      <w:rPr>
        <w:rFonts w:ascii="Calisto MT" w:eastAsia="標楷體" w:hAnsi="Calisto MT" w:cs="標楷體" w:hint="eastAsia"/>
      </w:rPr>
      <w:t>105</w:t>
    </w:r>
    <w:r w:rsidRPr="009F4E08">
      <w:rPr>
        <w:rFonts w:ascii="Calisto MT" w:eastAsia="標楷體" w:hAnsi="Calisto MT" w:cs="標楷體"/>
      </w:rPr>
      <w:t>年</w:t>
    </w:r>
    <w:r w:rsidR="004109D7">
      <w:rPr>
        <w:rFonts w:ascii="Calisto MT" w:eastAsia="標楷體" w:hAnsi="Calisto MT" w:cs="標楷體" w:hint="eastAsia"/>
      </w:rPr>
      <w:t>8</w:t>
    </w:r>
    <w:r w:rsidRPr="009F4E08">
      <w:rPr>
        <w:rFonts w:ascii="Calisto MT" w:eastAsia="標楷體" w:hAnsi="Calisto MT" w:cs="標楷體"/>
      </w:rPr>
      <w:t>月</w:t>
    </w:r>
    <w:r w:rsidR="004109D7">
      <w:rPr>
        <w:rFonts w:ascii="Calisto MT" w:eastAsia="標楷體" w:hAnsi="Calisto MT" w:cs="標楷體" w:hint="eastAsia"/>
      </w:rPr>
      <w:t>11</w:t>
    </w:r>
    <w:r w:rsidRPr="009F4E08">
      <w:rPr>
        <w:rFonts w:ascii="Calisto MT" w:eastAsia="標楷體" w:hAnsi="Calisto MT" w:cs="標楷體"/>
      </w:rPr>
      <w:t>日教育部訂定</w:t>
    </w:r>
    <w:r>
      <w:rPr>
        <w:rFonts w:ascii="Calisto MT" w:eastAsia="標楷體" w:hAnsi="Calisto MT" w:cs="標楷體" w:hint="eastAsia"/>
      </w:rPr>
      <w:t>）</w:t>
    </w:r>
    <w:r w:rsidRPr="009F4E08">
      <w:rPr>
        <w:rFonts w:ascii="Calisto MT" w:eastAsia="標楷體" w:hAnsi="Calisto MT"/>
        <w:sz w:val="22"/>
        <w:szCs w:val="22"/>
      </w:rPr>
      <w:t>。</w:t>
    </w:r>
  </w:p>
  <w:p w:rsidR="00E7451D" w:rsidRPr="000F051A" w:rsidRDefault="00E7451D" w:rsidP="0056206E">
    <w:pPr>
      <w:pStyle w:val="a5"/>
      <w:spacing w:before="240"/>
      <w:jc w:val="center"/>
      <w:rPr>
        <w:rFonts w:ascii="Calisto MT" w:eastAsia="標楷體" w:hAnsi="Calisto MT"/>
        <w:sz w:val="28"/>
        <w:szCs w:val="28"/>
      </w:rPr>
    </w:pPr>
    <w:r w:rsidRPr="000F051A">
      <w:rPr>
        <w:rFonts w:ascii="Calisto MT" w:eastAsia="標楷體" w:hAnsi="Calisto MT" w:hint="eastAsia"/>
        <w:sz w:val="28"/>
        <w:szCs w:val="28"/>
      </w:rPr>
      <w:t>3-</w:t>
    </w:r>
    <w:r>
      <w:rPr>
        <w:rFonts w:ascii="Calisto MT" w:eastAsia="標楷體" w:hAnsi="Calisto MT" w:hint="eastAsia"/>
        <w:sz w:val="28"/>
        <w:szCs w:val="28"/>
      </w:rPr>
      <w:t>1</w:t>
    </w:r>
    <w:r w:rsidRPr="000F051A">
      <w:rPr>
        <w:rFonts w:ascii="Calisto MT" w:eastAsia="標楷體" w:hAnsi="Calisto MT"/>
        <w:sz w:val="28"/>
        <w:szCs w:val="28"/>
      </w:rPr>
      <w:t>-</w:t>
    </w:r>
    <w:r w:rsidR="004F0D6B" w:rsidRPr="000F051A">
      <w:rPr>
        <w:rFonts w:ascii="Calisto MT" w:eastAsia="標楷體" w:hAnsi="Calisto MT"/>
        <w:sz w:val="28"/>
        <w:szCs w:val="28"/>
      </w:rPr>
      <w:fldChar w:fldCharType="begin"/>
    </w:r>
    <w:r w:rsidRPr="000F051A">
      <w:rPr>
        <w:rFonts w:ascii="Calisto MT" w:eastAsia="標楷體" w:hAnsi="Calisto MT"/>
        <w:sz w:val="28"/>
        <w:szCs w:val="28"/>
      </w:rPr>
      <w:instrText>PAGE   \* MERGEFORMAT</w:instrText>
    </w:r>
    <w:r w:rsidR="004F0D6B" w:rsidRPr="000F051A">
      <w:rPr>
        <w:rFonts w:ascii="Calisto MT" w:eastAsia="標楷體" w:hAnsi="Calisto MT"/>
        <w:sz w:val="28"/>
        <w:szCs w:val="28"/>
      </w:rPr>
      <w:fldChar w:fldCharType="separate"/>
    </w:r>
    <w:r w:rsidR="00DA260E" w:rsidRPr="00DA260E">
      <w:rPr>
        <w:rFonts w:ascii="Calisto MT" w:eastAsia="標楷體" w:hAnsi="Calisto MT"/>
        <w:noProof/>
        <w:sz w:val="28"/>
        <w:szCs w:val="28"/>
        <w:lang w:val="zh-TW"/>
      </w:rPr>
      <w:t>5</w:t>
    </w:r>
    <w:r w:rsidR="004F0D6B" w:rsidRPr="000F051A">
      <w:rPr>
        <w:rFonts w:ascii="Calisto MT" w:eastAsia="標楷體" w:hAnsi="Calisto MT"/>
        <w:sz w:val="28"/>
        <w:szCs w:val="28"/>
      </w:rPr>
      <w:fldChar w:fldCharType="end"/>
    </w:r>
    <w:r>
      <w:rPr>
        <w:rFonts w:ascii="Calisto MT" w:eastAsia="標楷體" w:hAnsi="Calisto MT" w:hint="eastAsia"/>
        <w:sz w:val="28"/>
        <w:szCs w:val="28"/>
      </w:rPr>
      <w:t>(</w:t>
    </w:r>
    <w:r>
      <w:rPr>
        <w:rFonts w:ascii="Calisto MT" w:eastAsia="標楷體" w:hAnsi="Calisto MT" w:hint="eastAsia"/>
        <w:sz w:val="28"/>
        <w:szCs w:val="28"/>
      </w:rPr>
      <w:t>直轄市</w:t>
    </w:r>
    <w:r>
      <w:rPr>
        <w:rFonts w:ascii="Calisto MT" w:eastAsia="標楷體" w:hAnsi="Calisto MT" w:hint="eastAsia"/>
        <w:sz w:val="28"/>
        <w:szCs w:val="28"/>
      </w:rPr>
      <w:t>)</w:t>
    </w:r>
  </w:p>
  <w:p w:rsidR="00E7451D" w:rsidRDefault="00E745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B3" w:rsidRDefault="00CF7CB3" w:rsidP="00AC2870">
      <w:r>
        <w:separator/>
      </w:r>
    </w:p>
  </w:footnote>
  <w:footnote w:type="continuationSeparator" w:id="0">
    <w:p w:rsidR="00CF7CB3" w:rsidRDefault="00CF7CB3" w:rsidP="00AC2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1D" w:rsidRDefault="00E7451D" w:rsidP="00AC2870">
    <w:pPr>
      <w:pStyle w:val="a3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3440"/>
    <w:multiLevelType w:val="hybridMultilevel"/>
    <w:tmpl w:val="BFB04D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3A7316E"/>
    <w:multiLevelType w:val="hybridMultilevel"/>
    <w:tmpl w:val="FE0497F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B9C4983"/>
    <w:multiLevelType w:val="hybridMultilevel"/>
    <w:tmpl w:val="C492A51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9ED6D51"/>
    <w:multiLevelType w:val="hybridMultilevel"/>
    <w:tmpl w:val="2F6A6F8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0F81A6B"/>
    <w:multiLevelType w:val="hybridMultilevel"/>
    <w:tmpl w:val="6C961D6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1D57CF2"/>
    <w:multiLevelType w:val="hybridMultilevel"/>
    <w:tmpl w:val="256C2E2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870"/>
    <w:rsid w:val="00001895"/>
    <w:rsid w:val="00004966"/>
    <w:rsid w:val="0000598A"/>
    <w:rsid w:val="00014AFA"/>
    <w:rsid w:val="00017ED4"/>
    <w:rsid w:val="00020610"/>
    <w:rsid w:val="00021C90"/>
    <w:rsid w:val="00023A4E"/>
    <w:rsid w:val="00023FBF"/>
    <w:rsid w:val="00025011"/>
    <w:rsid w:val="00030A9B"/>
    <w:rsid w:val="000407DA"/>
    <w:rsid w:val="00040A2A"/>
    <w:rsid w:val="000474CF"/>
    <w:rsid w:val="0005107A"/>
    <w:rsid w:val="000539A6"/>
    <w:rsid w:val="00055241"/>
    <w:rsid w:val="000555AA"/>
    <w:rsid w:val="000605CB"/>
    <w:rsid w:val="00066AD6"/>
    <w:rsid w:val="000726EC"/>
    <w:rsid w:val="00073C06"/>
    <w:rsid w:val="00074660"/>
    <w:rsid w:val="00076D53"/>
    <w:rsid w:val="000778CE"/>
    <w:rsid w:val="00084979"/>
    <w:rsid w:val="0008589F"/>
    <w:rsid w:val="00085C78"/>
    <w:rsid w:val="00086CEE"/>
    <w:rsid w:val="000900B4"/>
    <w:rsid w:val="00090880"/>
    <w:rsid w:val="000918C1"/>
    <w:rsid w:val="000941A2"/>
    <w:rsid w:val="00094424"/>
    <w:rsid w:val="000A27E7"/>
    <w:rsid w:val="000A5B18"/>
    <w:rsid w:val="000C1821"/>
    <w:rsid w:val="000C25E3"/>
    <w:rsid w:val="000C78C5"/>
    <w:rsid w:val="000D353F"/>
    <w:rsid w:val="000D5770"/>
    <w:rsid w:val="000D6494"/>
    <w:rsid w:val="000D6DA8"/>
    <w:rsid w:val="000D7175"/>
    <w:rsid w:val="000F051A"/>
    <w:rsid w:val="000F1CC2"/>
    <w:rsid w:val="000F20D3"/>
    <w:rsid w:val="000F763E"/>
    <w:rsid w:val="001022DA"/>
    <w:rsid w:val="001031C0"/>
    <w:rsid w:val="001058AB"/>
    <w:rsid w:val="00105D41"/>
    <w:rsid w:val="00106655"/>
    <w:rsid w:val="00110ADB"/>
    <w:rsid w:val="00112BB8"/>
    <w:rsid w:val="00115C7E"/>
    <w:rsid w:val="00123461"/>
    <w:rsid w:val="00124F0E"/>
    <w:rsid w:val="00125279"/>
    <w:rsid w:val="00131972"/>
    <w:rsid w:val="00134C71"/>
    <w:rsid w:val="00135121"/>
    <w:rsid w:val="00136E71"/>
    <w:rsid w:val="0014562D"/>
    <w:rsid w:val="00151D59"/>
    <w:rsid w:val="00152190"/>
    <w:rsid w:val="00155499"/>
    <w:rsid w:val="00160601"/>
    <w:rsid w:val="00162A95"/>
    <w:rsid w:val="00165D59"/>
    <w:rsid w:val="00174757"/>
    <w:rsid w:val="00184581"/>
    <w:rsid w:val="00191B1C"/>
    <w:rsid w:val="00193113"/>
    <w:rsid w:val="00195D57"/>
    <w:rsid w:val="00197967"/>
    <w:rsid w:val="001B0111"/>
    <w:rsid w:val="001B0180"/>
    <w:rsid w:val="001B38CF"/>
    <w:rsid w:val="001B4B57"/>
    <w:rsid w:val="001C1810"/>
    <w:rsid w:val="001C2DD3"/>
    <w:rsid w:val="001C3B4E"/>
    <w:rsid w:val="001C5174"/>
    <w:rsid w:val="001D11C6"/>
    <w:rsid w:val="001D21AA"/>
    <w:rsid w:val="001D48AB"/>
    <w:rsid w:val="001E2D32"/>
    <w:rsid w:val="001E7CD8"/>
    <w:rsid w:val="001F2ADE"/>
    <w:rsid w:val="001F5D2E"/>
    <w:rsid w:val="001F750E"/>
    <w:rsid w:val="00201A4B"/>
    <w:rsid w:val="00203A7D"/>
    <w:rsid w:val="00206AF2"/>
    <w:rsid w:val="00210AD7"/>
    <w:rsid w:val="00210CCE"/>
    <w:rsid w:val="002130BB"/>
    <w:rsid w:val="00215F7B"/>
    <w:rsid w:val="00217115"/>
    <w:rsid w:val="00221E92"/>
    <w:rsid w:val="00226D18"/>
    <w:rsid w:val="00231275"/>
    <w:rsid w:val="002403E9"/>
    <w:rsid w:val="00242497"/>
    <w:rsid w:val="002500D9"/>
    <w:rsid w:val="00251FF3"/>
    <w:rsid w:val="002572D0"/>
    <w:rsid w:val="00265123"/>
    <w:rsid w:val="00277D42"/>
    <w:rsid w:val="0028464D"/>
    <w:rsid w:val="002858D1"/>
    <w:rsid w:val="002867CF"/>
    <w:rsid w:val="00286F0A"/>
    <w:rsid w:val="00286FAB"/>
    <w:rsid w:val="00291556"/>
    <w:rsid w:val="002974EA"/>
    <w:rsid w:val="002975CA"/>
    <w:rsid w:val="00297912"/>
    <w:rsid w:val="002A1DC2"/>
    <w:rsid w:val="002A53A9"/>
    <w:rsid w:val="002A739B"/>
    <w:rsid w:val="002A760E"/>
    <w:rsid w:val="002B79B1"/>
    <w:rsid w:val="002B7A62"/>
    <w:rsid w:val="002C7523"/>
    <w:rsid w:val="002D7820"/>
    <w:rsid w:val="002E4FD2"/>
    <w:rsid w:val="002F05B4"/>
    <w:rsid w:val="002F137C"/>
    <w:rsid w:val="002F156B"/>
    <w:rsid w:val="002F3024"/>
    <w:rsid w:val="0030382D"/>
    <w:rsid w:val="0030421E"/>
    <w:rsid w:val="0030540B"/>
    <w:rsid w:val="003132A7"/>
    <w:rsid w:val="00316E2D"/>
    <w:rsid w:val="00317DDA"/>
    <w:rsid w:val="0032031F"/>
    <w:rsid w:val="0032170D"/>
    <w:rsid w:val="003232CE"/>
    <w:rsid w:val="00324D25"/>
    <w:rsid w:val="00334390"/>
    <w:rsid w:val="003471C6"/>
    <w:rsid w:val="00350AFE"/>
    <w:rsid w:val="00360EAF"/>
    <w:rsid w:val="0036107F"/>
    <w:rsid w:val="0036701B"/>
    <w:rsid w:val="00383495"/>
    <w:rsid w:val="00394FC7"/>
    <w:rsid w:val="003A06BC"/>
    <w:rsid w:val="003A55C8"/>
    <w:rsid w:val="003A582D"/>
    <w:rsid w:val="003A7310"/>
    <w:rsid w:val="003B0885"/>
    <w:rsid w:val="003B0DF4"/>
    <w:rsid w:val="003C538F"/>
    <w:rsid w:val="003D1235"/>
    <w:rsid w:val="003D4A78"/>
    <w:rsid w:val="003E0CAE"/>
    <w:rsid w:val="003E1A24"/>
    <w:rsid w:val="003F1141"/>
    <w:rsid w:val="003F24AE"/>
    <w:rsid w:val="003F6C95"/>
    <w:rsid w:val="003F7A37"/>
    <w:rsid w:val="00410650"/>
    <w:rsid w:val="004109D7"/>
    <w:rsid w:val="00411BF0"/>
    <w:rsid w:val="0041225E"/>
    <w:rsid w:val="00413B17"/>
    <w:rsid w:val="004164DE"/>
    <w:rsid w:val="0042185A"/>
    <w:rsid w:val="00421FAE"/>
    <w:rsid w:val="0042233D"/>
    <w:rsid w:val="00424DB2"/>
    <w:rsid w:val="004314BE"/>
    <w:rsid w:val="00442201"/>
    <w:rsid w:val="0044387A"/>
    <w:rsid w:val="00453341"/>
    <w:rsid w:val="00454627"/>
    <w:rsid w:val="0045495B"/>
    <w:rsid w:val="00462939"/>
    <w:rsid w:val="004643F5"/>
    <w:rsid w:val="004662C8"/>
    <w:rsid w:val="00466FCB"/>
    <w:rsid w:val="004825F4"/>
    <w:rsid w:val="00490211"/>
    <w:rsid w:val="00494C8D"/>
    <w:rsid w:val="00497BC9"/>
    <w:rsid w:val="004A483F"/>
    <w:rsid w:val="004B3B33"/>
    <w:rsid w:val="004B60B4"/>
    <w:rsid w:val="004B7FD7"/>
    <w:rsid w:val="004C534B"/>
    <w:rsid w:val="004C79B2"/>
    <w:rsid w:val="004D5655"/>
    <w:rsid w:val="004E303F"/>
    <w:rsid w:val="004E5658"/>
    <w:rsid w:val="004F0D6B"/>
    <w:rsid w:val="004F1296"/>
    <w:rsid w:val="004F1EC9"/>
    <w:rsid w:val="004F4C16"/>
    <w:rsid w:val="00503651"/>
    <w:rsid w:val="00507056"/>
    <w:rsid w:val="0052025C"/>
    <w:rsid w:val="0053086C"/>
    <w:rsid w:val="00536F95"/>
    <w:rsid w:val="005370A0"/>
    <w:rsid w:val="00537127"/>
    <w:rsid w:val="00543717"/>
    <w:rsid w:val="0055548B"/>
    <w:rsid w:val="0055792B"/>
    <w:rsid w:val="00557CB9"/>
    <w:rsid w:val="00560EB3"/>
    <w:rsid w:val="00561359"/>
    <w:rsid w:val="0056206E"/>
    <w:rsid w:val="005751A4"/>
    <w:rsid w:val="00575CF1"/>
    <w:rsid w:val="005900D4"/>
    <w:rsid w:val="00592964"/>
    <w:rsid w:val="00592E7B"/>
    <w:rsid w:val="00595D7C"/>
    <w:rsid w:val="005A1991"/>
    <w:rsid w:val="005A41C7"/>
    <w:rsid w:val="005A55B7"/>
    <w:rsid w:val="005A6DDD"/>
    <w:rsid w:val="005A77E6"/>
    <w:rsid w:val="005B1EB6"/>
    <w:rsid w:val="005B2781"/>
    <w:rsid w:val="005C03CB"/>
    <w:rsid w:val="005C1C33"/>
    <w:rsid w:val="005C202C"/>
    <w:rsid w:val="005C43AB"/>
    <w:rsid w:val="005C46B1"/>
    <w:rsid w:val="005C7273"/>
    <w:rsid w:val="005D4B3E"/>
    <w:rsid w:val="005E0C07"/>
    <w:rsid w:val="005E1EDC"/>
    <w:rsid w:val="005E4629"/>
    <w:rsid w:val="005F05EF"/>
    <w:rsid w:val="005F0694"/>
    <w:rsid w:val="005F2303"/>
    <w:rsid w:val="005F4396"/>
    <w:rsid w:val="005F45AA"/>
    <w:rsid w:val="005F5227"/>
    <w:rsid w:val="005F54DF"/>
    <w:rsid w:val="00607EBF"/>
    <w:rsid w:val="00610637"/>
    <w:rsid w:val="006210F9"/>
    <w:rsid w:val="0062280F"/>
    <w:rsid w:val="006238EF"/>
    <w:rsid w:val="00623B95"/>
    <w:rsid w:val="00623E78"/>
    <w:rsid w:val="006263FA"/>
    <w:rsid w:val="00633C51"/>
    <w:rsid w:val="006403D2"/>
    <w:rsid w:val="00644431"/>
    <w:rsid w:val="006455D6"/>
    <w:rsid w:val="00654D90"/>
    <w:rsid w:val="006708B6"/>
    <w:rsid w:val="006807C1"/>
    <w:rsid w:val="00692CC2"/>
    <w:rsid w:val="0069436A"/>
    <w:rsid w:val="006961BC"/>
    <w:rsid w:val="006A255D"/>
    <w:rsid w:val="006B049E"/>
    <w:rsid w:val="006B5DF4"/>
    <w:rsid w:val="006B744E"/>
    <w:rsid w:val="006B7BB3"/>
    <w:rsid w:val="006B7E3B"/>
    <w:rsid w:val="006B7F00"/>
    <w:rsid w:val="006C10EA"/>
    <w:rsid w:val="006C568A"/>
    <w:rsid w:val="006C6AB0"/>
    <w:rsid w:val="006C7880"/>
    <w:rsid w:val="006D67FC"/>
    <w:rsid w:val="006D6B0C"/>
    <w:rsid w:val="006E401D"/>
    <w:rsid w:val="006F150F"/>
    <w:rsid w:val="007030A5"/>
    <w:rsid w:val="007030D0"/>
    <w:rsid w:val="007032FB"/>
    <w:rsid w:val="00706AEC"/>
    <w:rsid w:val="00707E15"/>
    <w:rsid w:val="0072069F"/>
    <w:rsid w:val="00720838"/>
    <w:rsid w:val="00724508"/>
    <w:rsid w:val="00724ABC"/>
    <w:rsid w:val="007254E9"/>
    <w:rsid w:val="007304DB"/>
    <w:rsid w:val="00731D3B"/>
    <w:rsid w:val="00735F0C"/>
    <w:rsid w:val="00740F94"/>
    <w:rsid w:val="007464EF"/>
    <w:rsid w:val="00747E63"/>
    <w:rsid w:val="00750483"/>
    <w:rsid w:val="00751699"/>
    <w:rsid w:val="007534D6"/>
    <w:rsid w:val="00755218"/>
    <w:rsid w:val="007564CB"/>
    <w:rsid w:val="00765768"/>
    <w:rsid w:val="00773FFE"/>
    <w:rsid w:val="0077551C"/>
    <w:rsid w:val="00785767"/>
    <w:rsid w:val="0078604C"/>
    <w:rsid w:val="00791E40"/>
    <w:rsid w:val="00793C90"/>
    <w:rsid w:val="007A0A96"/>
    <w:rsid w:val="007A2E29"/>
    <w:rsid w:val="007A4475"/>
    <w:rsid w:val="007B0904"/>
    <w:rsid w:val="007B0981"/>
    <w:rsid w:val="007C65E2"/>
    <w:rsid w:val="007D19DB"/>
    <w:rsid w:val="007D2C5B"/>
    <w:rsid w:val="007D3DAE"/>
    <w:rsid w:val="007D64C2"/>
    <w:rsid w:val="007E271B"/>
    <w:rsid w:val="007E3B61"/>
    <w:rsid w:val="007F3F6A"/>
    <w:rsid w:val="007F5A14"/>
    <w:rsid w:val="0081528A"/>
    <w:rsid w:val="008168C9"/>
    <w:rsid w:val="008259B6"/>
    <w:rsid w:val="0082637C"/>
    <w:rsid w:val="008357CD"/>
    <w:rsid w:val="008363D3"/>
    <w:rsid w:val="00836526"/>
    <w:rsid w:val="00841B0E"/>
    <w:rsid w:val="008421BE"/>
    <w:rsid w:val="008429ED"/>
    <w:rsid w:val="0084467F"/>
    <w:rsid w:val="00853938"/>
    <w:rsid w:val="00860918"/>
    <w:rsid w:val="00864A42"/>
    <w:rsid w:val="00873996"/>
    <w:rsid w:val="008746FA"/>
    <w:rsid w:val="008814A1"/>
    <w:rsid w:val="00882E19"/>
    <w:rsid w:val="00885A22"/>
    <w:rsid w:val="0089191A"/>
    <w:rsid w:val="0089441D"/>
    <w:rsid w:val="00896634"/>
    <w:rsid w:val="00896B33"/>
    <w:rsid w:val="008A22B0"/>
    <w:rsid w:val="008B310C"/>
    <w:rsid w:val="008C04FC"/>
    <w:rsid w:val="008D2A15"/>
    <w:rsid w:val="008D2D3A"/>
    <w:rsid w:val="008D704B"/>
    <w:rsid w:val="008E5441"/>
    <w:rsid w:val="008E5EBD"/>
    <w:rsid w:val="009146DC"/>
    <w:rsid w:val="00927012"/>
    <w:rsid w:val="009272BF"/>
    <w:rsid w:val="00931D6B"/>
    <w:rsid w:val="00936FE1"/>
    <w:rsid w:val="00944CEC"/>
    <w:rsid w:val="00950081"/>
    <w:rsid w:val="00951BE5"/>
    <w:rsid w:val="00951F9D"/>
    <w:rsid w:val="0096388C"/>
    <w:rsid w:val="00963990"/>
    <w:rsid w:val="00974CCC"/>
    <w:rsid w:val="00983224"/>
    <w:rsid w:val="009877BA"/>
    <w:rsid w:val="00990495"/>
    <w:rsid w:val="00993771"/>
    <w:rsid w:val="009957E1"/>
    <w:rsid w:val="009A1AF3"/>
    <w:rsid w:val="009A4756"/>
    <w:rsid w:val="009A5321"/>
    <w:rsid w:val="009B18A6"/>
    <w:rsid w:val="009B2269"/>
    <w:rsid w:val="009B4489"/>
    <w:rsid w:val="009B4C75"/>
    <w:rsid w:val="009C755E"/>
    <w:rsid w:val="009D095E"/>
    <w:rsid w:val="009D7532"/>
    <w:rsid w:val="009E08B0"/>
    <w:rsid w:val="009E0AFA"/>
    <w:rsid w:val="009E3E4D"/>
    <w:rsid w:val="009F4E08"/>
    <w:rsid w:val="00A02EE0"/>
    <w:rsid w:val="00A069D9"/>
    <w:rsid w:val="00A06BFC"/>
    <w:rsid w:val="00A10981"/>
    <w:rsid w:val="00A129FD"/>
    <w:rsid w:val="00A139FD"/>
    <w:rsid w:val="00A13C45"/>
    <w:rsid w:val="00A1798F"/>
    <w:rsid w:val="00A22AEF"/>
    <w:rsid w:val="00A232E6"/>
    <w:rsid w:val="00A56A7A"/>
    <w:rsid w:val="00A725F1"/>
    <w:rsid w:val="00A76F8C"/>
    <w:rsid w:val="00A77AAB"/>
    <w:rsid w:val="00A903E8"/>
    <w:rsid w:val="00A926A6"/>
    <w:rsid w:val="00A94901"/>
    <w:rsid w:val="00AB050F"/>
    <w:rsid w:val="00AB1F97"/>
    <w:rsid w:val="00AC0E72"/>
    <w:rsid w:val="00AC25B5"/>
    <w:rsid w:val="00AC2870"/>
    <w:rsid w:val="00AD4AA4"/>
    <w:rsid w:val="00AE6476"/>
    <w:rsid w:val="00AE7BED"/>
    <w:rsid w:val="00AF0784"/>
    <w:rsid w:val="00B005A0"/>
    <w:rsid w:val="00B02AB7"/>
    <w:rsid w:val="00B0624D"/>
    <w:rsid w:val="00B07967"/>
    <w:rsid w:val="00B079F9"/>
    <w:rsid w:val="00B10D6A"/>
    <w:rsid w:val="00B12954"/>
    <w:rsid w:val="00B16906"/>
    <w:rsid w:val="00B2488C"/>
    <w:rsid w:val="00B33916"/>
    <w:rsid w:val="00B352B0"/>
    <w:rsid w:val="00B36F9B"/>
    <w:rsid w:val="00B421FD"/>
    <w:rsid w:val="00B423AB"/>
    <w:rsid w:val="00B42664"/>
    <w:rsid w:val="00B426C4"/>
    <w:rsid w:val="00B45FCE"/>
    <w:rsid w:val="00B47E9F"/>
    <w:rsid w:val="00B51802"/>
    <w:rsid w:val="00B63A04"/>
    <w:rsid w:val="00B76CC4"/>
    <w:rsid w:val="00B823AB"/>
    <w:rsid w:val="00B83F22"/>
    <w:rsid w:val="00B86E6E"/>
    <w:rsid w:val="00B92092"/>
    <w:rsid w:val="00B97246"/>
    <w:rsid w:val="00BA0EC3"/>
    <w:rsid w:val="00BA1116"/>
    <w:rsid w:val="00BA2B62"/>
    <w:rsid w:val="00BA5BEC"/>
    <w:rsid w:val="00BB026F"/>
    <w:rsid w:val="00BB0FD9"/>
    <w:rsid w:val="00BB12E9"/>
    <w:rsid w:val="00BB46BE"/>
    <w:rsid w:val="00BC16DB"/>
    <w:rsid w:val="00BC17E7"/>
    <w:rsid w:val="00BC3F34"/>
    <w:rsid w:val="00BD47A7"/>
    <w:rsid w:val="00BD4EE1"/>
    <w:rsid w:val="00BD58F4"/>
    <w:rsid w:val="00BD5A8D"/>
    <w:rsid w:val="00BD7F06"/>
    <w:rsid w:val="00BE133F"/>
    <w:rsid w:val="00BE1E7A"/>
    <w:rsid w:val="00BE22F7"/>
    <w:rsid w:val="00BE242C"/>
    <w:rsid w:val="00BE2B02"/>
    <w:rsid w:val="00BE3EAF"/>
    <w:rsid w:val="00BE6C61"/>
    <w:rsid w:val="00BE734F"/>
    <w:rsid w:val="00BF052E"/>
    <w:rsid w:val="00BF1591"/>
    <w:rsid w:val="00BF29BC"/>
    <w:rsid w:val="00C144D5"/>
    <w:rsid w:val="00C179EA"/>
    <w:rsid w:val="00C2042D"/>
    <w:rsid w:val="00C219CA"/>
    <w:rsid w:val="00C40F68"/>
    <w:rsid w:val="00C4294E"/>
    <w:rsid w:val="00C43B22"/>
    <w:rsid w:val="00C455F4"/>
    <w:rsid w:val="00C50898"/>
    <w:rsid w:val="00C55FD9"/>
    <w:rsid w:val="00C5715D"/>
    <w:rsid w:val="00C61766"/>
    <w:rsid w:val="00C62140"/>
    <w:rsid w:val="00C637EF"/>
    <w:rsid w:val="00C672F6"/>
    <w:rsid w:val="00C74414"/>
    <w:rsid w:val="00C77848"/>
    <w:rsid w:val="00C924C2"/>
    <w:rsid w:val="00C93C77"/>
    <w:rsid w:val="00C9568D"/>
    <w:rsid w:val="00C97819"/>
    <w:rsid w:val="00CA6CDB"/>
    <w:rsid w:val="00CB0AE7"/>
    <w:rsid w:val="00CB47E7"/>
    <w:rsid w:val="00CB69E4"/>
    <w:rsid w:val="00CC0DEF"/>
    <w:rsid w:val="00CC15FD"/>
    <w:rsid w:val="00CC1CAA"/>
    <w:rsid w:val="00CC463D"/>
    <w:rsid w:val="00CD02A5"/>
    <w:rsid w:val="00CD13A2"/>
    <w:rsid w:val="00CD13DA"/>
    <w:rsid w:val="00CD4485"/>
    <w:rsid w:val="00CD49CE"/>
    <w:rsid w:val="00CE0138"/>
    <w:rsid w:val="00CE7115"/>
    <w:rsid w:val="00CF7CB3"/>
    <w:rsid w:val="00CF7D14"/>
    <w:rsid w:val="00D0004A"/>
    <w:rsid w:val="00D0133C"/>
    <w:rsid w:val="00D03B70"/>
    <w:rsid w:val="00D040D8"/>
    <w:rsid w:val="00D121C6"/>
    <w:rsid w:val="00D167C5"/>
    <w:rsid w:val="00D175E2"/>
    <w:rsid w:val="00D2093D"/>
    <w:rsid w:val="00D22DA3"/>
    <w:rsid w:val="00D27392"/>
    <w:rsid w:val="00D36614"/>
    <w:rsid w:val="00D37DA6"/>
    <w:rsid w:val="00D4108C"/>
    <w:rsid w:val="00D46AD2"/>
    <w:rsid w:val="00D52432"/>
    <w:rsid w:val="00D54108"/>
    <w:rsid w:val="00D60470"/>
    <w:rsid w:val="00D64D20"/>
    <w:rsid w:val="00D67C5A"/>
    <w:rsid w:val="00D7243C"/>
    <w:rsid w:val="00D734D6"/>
    <w:rsid w:val="00D73D84"/>
    <w:rsid w:val="00D7778C"/>
    <w:rsid w:val="00D92032"/>
    <w:rsid w:val="00D92253"/>
    <w:rsid w:val="00D9502D"/>
    <w:rsid w:val="00D95FD6"/>
    <w:rsid w:val="00DA0CAA"/>
    <w:rsid w:val="00DA260E"/>
    <w:rsid w:val="00DA4E68"/>
    <w:rsid w:val="00DB22FC"/>
    <w:rsid w:val="00DB3CBC"/>
    <w:rsid w:val="00DB4361"/>
    <w:rsid w:val="00DB4548"/>
    <w:rsid w:val="00DB598D"/>
    <w:rsid w:val="00DB5E74"/>
    <w:rsid w:val="00DB67D5"/>
    <w:rsid w:val="00DB6A8F"/>
    <w:rsid w:val="00DC09AB"/>
    <w:rsid w:val="00DC5E32"/>
    <w:rsid w:val="00DC602C"/>
    <w:rsid w:val="00DC6935"/>
    <w:rsid w:val="00DD198C"/>
    <w:rsid w:val="00DD4DDC"/>
    <w:rsid w:val="00DD5FAB"/>
    <w:rsid w:val="00DD7DFA"/>
    <w:rsid w:val="00DD7E74"/>
    <w:rsid w:val="00DE46CD"/>
    <w:rsid w:val="00DF24BA"/>
    <w:rsid w:val="00DF51A2"/>
    <w:rsid w:val="00E03BF5"/>
    <w:rsid w:val="00E072AE"/>
    <w:rsid w:val="00E07EDF"/>
    <w:rsid w:val="00E128DE"/>
    <w:rsid w:val="00E30EFD"/>
    <w:rsid w:val="00E31465"/>
    <w:rsid w:val="00E3526B"/>
    <w:rsid w:val="00E45A53"/>
    <w:rsid w:val="00E47C88"/>
    <w:rsid w:val="00E518B7"/>
    <w:rsid w:val="00E53BB8"/>
    <w:rsid w:val="00E55AC3"/>
    <w:rsid w:val="00E6282B"/>
    <w:rsid w:val="00E649E1"/>
    <w:rsid w:val="00E7451D"/>
    <w:rsid w:val="00E83424"/>
    <w:rsid w:val="00E84B0C"/>
    <w:rsid w:val="00E855F8"/>
    <w:rsid w:val="00E86ADB"/>
    <w:rsid w:val="00E95913"/>
    <w:rsid w:val="00E95E39"/>
    <w:rsid w:val="00EA6FD2"/>
    <w:rsid w:val="00EB1C70"/>
    <w:rsid w:val="00EB2AD2"/>
    <w:rsid w:val="00EB4B03"/>
    <w:rsid w:val="00EB4EA9"/>
    <w:rsid w:val="00EB774B"/>
    <w:rsid w:val="00EC0FD4"/>
    <w:rsid w:val="00EC2C20"/>
    <w:rsid w:val="00EC626B"/>
    <w:rsid w:val="00ED0BE8"/>
    <w:rsid w:val="00ED24BB"/>
    <w:rsid w:val="00ED5B2E"/>
    <w:rsid w:val="00ED6DD9"/>
    <w:rsid w:val="00EF4CBC"/>
    <w:rsid w:val="00EF5C66"/>
    <w:rsid w:val="00F00DED"/>
    <w:rsid w:val="00F0494D"/>
    <w:rsid w:val="00F04F34"/>
    <w:rsid w:val="00F07A04"/>
    <w:rsid w:val="00F12306"/>
    <w:rsid w:val="00F13944"/>
    <w:rsid w:val="00F1615F"/>
    <w:rsid w:val="00F27133"/>
    <w:rsid w:val="00F271D7"/>
    <w:rsid w:val="00F31B5B"/>
    <w:rsid w:val="00F32111"/>
    <w:rsid w:val="00F327D3"/>
    <w:rsid w:val="00F32E1B"/>
    <w:rsid w:val="00F37CA8"/>
    <w:rsid w:val="00F40142"/>
    <w:rsid w:val="00F52F3B"/>
    <w:rsid w:val="00F56590"/>
    <w:rsid w:val="00F56BFF"/>
    <w:rsid w:val="00F56D21"/>
    <w:rsid w:val="00F64A16"/>
    <w:rsid w:val="00F66990"/>
    <w:rsid w:val="00F731C4"/>
    <w:rsid w:val="00F73883"/>
    <w:rsid w:val="00F86F8F"/>
    <w:rsid w:val="00F91F0B"/>
    <w:rsid w:val="00F92146"/>
    <w:rsid w:val="00F95AD2"/>
    <w:rsid w:val="00F95AE6"/>
    <w:rsid w:val="00F96B5D"/>
    <w:rsid w:val="00FA124D"/>
    <w:rsid w:val="00FA2329"/>
    <w:rsid w:val="00FA2532"/>
    <w:rsid w:val="00FA3FCF"/>
    <w:rsid w:val="00FA57F7"/>
    <w:rsid w:val="00FA5F84"/>
    <w:rsid w:val="00FA686E"/>
    <w:rsid w:val="00FB251D"/>
    <w:rsid w:val="00FB333D"/>
    <w:rsid w:val="00FB697D"/>
    <w:rsid w:val="00FC2306"/>
    <w:rsid w:val="00FC5152"/>
    <w:rsid w:val="00FD1D30"/>
    <w:rsid w:val="00FD2CE7"/>
    <w:rsid w:val="00FE22E6"/>
    <w:rsid w:val="00FE5CBA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2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87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AC287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C287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AC2870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9B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259B6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8259B6"/>
    <w:rPr>
      <w:rFonts w:ascii="Cambria" w:eastAsia="新細明體" w:hAnsi="Cambria" w:cs="Times New Roman"/>
      <w:sz w:val="18"/>
      <w:szCs w:val="18"/>
    </w:rPr>
  </w:style>
  <w:style w:type="paragraph" w:customStyle="1" w:styleId="3-1">
    <w:name w:val="表3-1"/>
    <w:basedOn w:val="a"/>
    <w:rsid w:val="0055548B"/>
    <w:pPr>
      <w:snapToGrid w:val="0"/>
      <w:spacing w:line="0" w:lineRule="atLeast"/>
      <w:ind w:left="198" w:hanging="198"/>
      <w:jc w:val="both"/>
    </w:pPr>
    <w:rPr>
      <w:rFonts w:ascii="Times New Roman" w:eastAsia="標楷體" w:hAnsi="Times New Roman"/>
      <w:szCs w:val="24"/>
    </w:rPr>
  </w:style>
  <w:style w:type="character" w:customStyle="1" w:styleId="1">
    <w:name w:val="字元 字元1"/>
    <w:locked/>
    <w:rsid w:val="00931D6B"/>
    <w:rPr>
      <w:rFonts w:ascii="Calibri" w:eastAsia="新細明體" w:hAnsi="Calibri"/>
      <w:kern w:val="2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19</Pages>
  <Words>1407</Words>
  <Characters>8023</Characters>
  <Application>Microsoft Office Word</Application>
  <DocSecurity>0</DocSecurity>
  <Lines>66</Lines>
  <Paragraphs>18</Paragraphs>
  <ScaleCrop>false</ScaleCrop>
  <Company/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（一）基礎建設及服務</dc:title>
  <dc:creator>研究組主任</dc:creator>
  <cp:lastModifiedBy>ncluser</cp:lastModifiedBy>
  <cp:revision>35</cp:revision>
  <cp:lastPrinted>2015-03-22T08:27:00Z</cp:lastPrinted>
  <dcterms:created xsi:type="dcterms:W3CDTF">2015-01-21T03:37:00Z</dcterms:created>
  <dcterms:modified xsi:type="dcterms:W3CDTF">2018-05-03T05:52:00Z</dcterms:modified>
</cp:coreProperties>
</file>